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C4BB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3" w:name="_GoBack"/>
      <w:bookmarkEnd w:id="3"/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</w:p>
    <w:p w14:paraId="4CB1A8B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/>
        <w:textAlignment w:val="auto"/>
      </w:pPr>
    </w:p>
    <w:p w14:paraId="77D876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第</w:t>
      </w:r>
      <w:r>
        <w:rPr>
          <w:rFonts w:hint="eastAsia" w:eastAsia="方正小标宋简体" w:cs="方正小标宋简体"/>
          <w:sz w:val="44"/>
          <w:szCs w:val="44"/>
          <w:lang w:eastAsia="zh-CN"/>
        </w:rPr>
        <w:t>七</w:t>
      </w:r>
      <w:r>
        <w:rPr>
          <w:rFonts w:hint="eastAsia" w:eastAsia="方正小标宋简体" w:cs="方正小标宋简体"/>
          <w:sz w:val="44"/>
          <w:szCs w:val="44"/>
        </w:rPr>
        <w:t>届中华经典</w:t>
      </w:r>
      <w:r>
        <w:rPr>
          <w:rFonts w:hint="eastAsia" w:eastAsia="方正小标宋简体" w:cs="方正小标宋简体"/>
          <w:color w:val="000000"/>
          <w:sz w:val="44"/>
          <w:szCs w:val="44"/>
        </w:rPr>
        <w:t>诵写讲</w:t>
      </w:r>
      <w:r>
        <w:rPr>
          <w:rFonts w:hint="eastAsia" w:eastAsia="方正小标宋简体" w:cs="方正小标宋简体"/>
          <w:sz w:val="44"/>
          <w:szCs w:val="44"/>
        </w:rPr>
        <w:t>大赛</w:t>
      </w:r>
    </w:p>
    <w:p w14:paraId="5A26FA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/>
        <w:jc w:val="center"/>
        <w:textAlignment w:val="auto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sz w:val="44"/>
          <w:szCs w:val="44"/>
        </w:rPr>
        <w:t>“印记中国”师生篆刻大赛方案</w:t>
      </w:r>
    </w:p>
    <w:p w14:paraId="71DB9E56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00" w:firstLineChars="200"/>
        <w:textAlignment w:val="auto"/>
        <w:rPr>
          <w:sz w:val="30"/>
          <w:szCs w:val="30"/>
        </w:rPr>
      </w:pPr>
    </w:p>
    <w:p w14:paraId="362B00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eastAsia="仿宋_GB2312"/>
          <w:sz w:val="32"/>
          <w:szCs w:val="32"/>
          <w:highlight w:val="none"/>
        </w:rPr>
      </w:pPr>
      <w:r>
        <w:rPr>
          <w:rFonts w:hint="eastAsia" w:eastAsia="仿宋_GB2312"/>
          <w:sz w:val="32"/>
          <w:szCs w:val="32"/>
          <w:highlight w:val="none"/>
        </w:rPr>
        <w:t>第八届中华经典诵写讲大赛“印记中国”篆刻大赛</w:t>
      </w:r>
      <w:r>
        <w:rPr>
          <w:rStyle w:val="12"/>
          <w:rFonts w:hint="eastAsia" w:eastAsia="仿宋_GB2312"/>
          <w:sz w:val="32"/>
          <w:szCs w:val="32"/>
          <w:highlight w:val="none"/>
        </w:rPr>
        <w:t>（以下简称篆刻大赛）</w:t>
      </w:r>
      <w:r>
        <w:rPr>
          <w:rFonts w:hint="eastAsia" w:eastAsia="仿宋_GB2312"/>
          <w:sz w:val="32"/>
          <w:szCs w:val="32"/>
          <w:highlight w:val="none"/>
        </w:rPr>
        <w:t>由</w:t>
      </w:r>
      <w:r>
        <w:rPr>
          <w:rStyle w:val="12"/>
          <w:rFonts w:hint="eastAsia" w:eastAsia="仿宋_GB2312"/>
          <w:sz w:val="32"/>
          <w:szCs w:val="32"/>
          <w:highlight w:val="none"/>
        </w:rPr>
        <w:t>河北大学、</w:t>
      </w:r>
      <w:bookmarkStart w:id="0" w:name="_Hlk225807375"/>
      <w:r>
        <w:rPr>
          <w:rStyle w:val="12"/>
          <w:rFonts w:hint="eastAsia" w:eastAsia="仿宋_GB2312"/>
          <w:sz w:val="32"/>
          <w:szCs w:val="32"/>
          <w:highlight w:val="none"/>
        </w:rPr>
        <w:t>广东省外语艺术职业学院</w:t>
      </w:r>
      <w:bookmarkEnd w:id="0"/>
      <w:r>
        <w:rPr>
          <w:rStyle w:val="12"/>
          <w:rFonts w:hint="eastAsia" w:eastAsia="仿宋_GB2312"/>
          <w:sz w:val="32"/>
          <w:szCs w:val="32"/>
          <w:highlight w:val="none"/>
          <w:lang w:val="en-US" w:eastAsia="zh-CN"/>
        </w:rPr>
        <w:t>联合</w:t>
      </w:r>
      <w:r>
        <w:rPr>
          <w:rStyle w:val="12"/>
          <w:rFonts w:hint="eastAsia" w:eastAsia="仿宋_GB2312"/>
          <w:sz w:val="32"/>
          <w:szCs w:val="32"/>
          <w:highlight w:val="none"/>
        </w:rPr>
        <w:t>承办</w:t>
      </w:r>
      <w:r>
        <w:rPr>
          <w:rStyle w:val="12"/>
          <w:rFonts w:hint="eastAsia" w:ascii="Times New Roman" w:hAnsi="Times New Roman" w:eastAsia="仿宋_GB2312" w:cs="仿宋_GB2312"/>
          <w:sz w:val="32"/>
          <w:szCs w:val="32"/>
          <w:highlight w:val="none"/>
        </w:rPr>
        <w:t>。</w:t>
      </w:r>
      <w:r>
        <w:rPr>
          <w:rStyle w:val="12"/>
          <w:rFonts w:hint="eastAsia" w:eastAsia="仿宋_GB2312"/>
          <w:sz w:val="32"/>
          <w:szCs w:val="32"/>
          <w:highlight w:val="none"/>
        </w:rPr>
        <w:t>方案如下。</w:t>
      </w:r>
    </w:p>
    <w:p w14:paraId="1990B2AE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一、参赛对象与组别</w:t>
      </w:r>
    </w:p>
    <w:p w14:paraId="22B752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参赛对象为海内外大中小学校在校学生、在职教师、社会人员。设手工篆刻、机器篆刻两个类别。每类分为小学生组、中学生组（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含中职学生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）、大学生组（含高职学生、研究生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留学生）、教师组（含幼儿园在职教师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、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在站博士后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）、社会人员组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等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共1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6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个组别。</w:t>
      </w:r>
    </w:p>
    <w:p w14:paraId="574317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黑体_GBK" w:hAnsi="方正黑体_GBK" w:eastAsia="方正黑体_GBK" w:cs="方正黑体_GBK"/>
          <w:bCs/>
          <w:sz w:val="32"/>
          <w:szCs w:val="32"/>
          <w:highlight w:val="none"/>
        </w:rPr>
      </w:pPr>
      <w:r>
        <w:rPr>
          <w:rStyle w:val="12"/>
          <w:rFonts w:hint="eastAsia" w:ascii="方正黑体_GBK" w:hAnsi="方正黑体_GBK" w:eastAsia="方正黑体_GBK" w:cs="方正黑体_GBK"/>
          <w:bCs/>
          <w:sz w:val="32"/>
          <w:szCs w:val="32"/>
          <w:highlight w:val="none"/>
        </w:rPr>
        <w:t>二、参赛要求</w:t>
      </w:r>
    </w:p>
    <w:p w14:paraId="69988F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</w:pP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（一）内容要求</w:t>
      </w:r>
    </w:p>
    <w:p w14:paraId="7C323E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bookmarkStart w:id="1" w:name="_Hlk225807417"/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参赛作品内容使用汉字，字体不限。篆刻内容应完整、准确，能够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反映中华优秀文化、爱国情怀以及积极向上的时代精神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。</w:t>
      </w:r>
      <w:bookmarkEnd w:id="1"/>
    </w:p>
    <w:p w14:paraId="2F4A17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楷体_GBK" w:hAnsi="方正楷体_GBK" w:eastAsia="方正楷体_GBK" w:cs="方正楷体_GBK"/>
          <w:sz w:val="32"/>
          <w:szCs w:val="32"/>
          <w:highlight w:val="none"/>
        </w:rPr>
      </w:pP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（二）形式要求</w:t>
      </w:r>
    </w:p>
    <w:p w14:paraId="26BC26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手工篆刻类：每人限报1件印屏（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题签、书刻等均须本人完成，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粘贴印蜕6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—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8方，需两个以上边款）。印屏尺寸为138cm×34cm，竖式。</w:t>
      </w:r>
    </w:p>
    <w:p w14:paraId="7A9C54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机器篆刻类：作者根据设计稿以机器的方式制作篆刻作品的成品，并将钤印出的印蜕以印屏的形式呈现（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题签、书刻等均须本人完成，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粘贴印蜕6—8方，需两个以上边款）。印屏尺寸为138cm×34cm，竖式。</w:t>
      </w:r>
    </w:p>
    <w:p w14:paraId="46EF80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</w:pP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（三）提交要求</w:t>
      </w:r>
    </w:p>
    <w:p w14:paraId="3AB4B2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手工篆刻类作品要求在大赛官网上传印屏照片，另附作品释文</w:t>
      </w:r>
      <w:bookmarkStart w:id="2" w:name="_Hlk225807442"/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、创作思路（撰写模板见大赛官网）</w:t>
      </w:r>
      <w:bookmarkEnd w:id="2"/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及作品原创性承诺。</w:t>
      </w:r>
    </w:p>
    <w:p w14:paraId="16562C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机器篆刻类作品要求在大赛官网上传印屏照片、已完成印章实物照片，另附作品释文、创作思路及作品原创性承诺（撰写模板见大赛官网）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。</w:t>
      </w:r>
    </w:p>
    <w:p w14:paraId="5AEEFE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照片格式为JPG或JPEG，大小为1—5MB，不超过5张，白色背景、无杂物，须有印面，要求能体现作品整体、局部等效果。</w:t>
      </w:r>
    </w:p>
    <w:p w14:paraId="51FFF7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决赛评审结束后，将通知入展参赛者寄送篆刻原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印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1方参展。不寄原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印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视为放弃入展资格。</w:t>
      </w:r>
    </w:p>
    <w:p w14:paraId="296559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楷体_GBK" w:hAnsi="方正楷体_GBK" w:eastAsia="方正楷体_GBK" w:cs="方正楷体_GBK"/>
          <w:bCs w:val="0"/>
          <w:sz w:val="32"/>
          <w:szCs w:val="32"/>
          <w:highlight w:val="none"/>
        </w:rPr>
      </w:pP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（四）其他要求</w:t>
      </w:r>
    </w:p>
    <w:p w14:paraId="7BA2F3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jc w:val="left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参赛作品应为参赛者独立创作。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参赛者应使用规范汉字准确填写姓名、作品名称、所在单位或学校等信息。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作品进入评审阶段后，相关信息不得更改。每人限报1名指导教师，教师组参赛者不填写指导教师。</w:t>
      </w:r>
    </w:p>
    <w:p w14:paraId="6D73D7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Cs/>
          <w:sz w:val="32"/>
          <w:szCs w:val="32"/>
        </w:rPr>
        <w:t>三、赛程安排</w:t>
      </w:r>
    </w:p>
    <w:p w14:paraId="56A410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楷体_GBK" w:hAnsi="方正楷体_GBK" w:eastAsia="方正楷体_GBK" w:cs="方正楷体_GBK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kern w:val="0"/>
          <w:sz w:val="32"/>
        </w:rPr>
        <w:t>（一）初赛：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2026年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  <w:lang w:val="en-US" w:eastAsia="zh-CN"/>
        </w:rPr>
        <w:t>8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月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  <w:lang w:val="en-US" w:eastAsia="zh-CN"/>
        </w:rPr>
        <w:t>5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日前</w:t>
      </w:r>
    </w:p>
    <w:p w14:paraId="697FAA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参赛者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登录大赛官网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（网址：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https://jdsxj.eduyun.cn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，按照参赛指引完成报名，参加语言文字知识及篆刻常识测评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每人可进行多次测评，系统取最高分为最终成绩（不计入复赛），60分及以上测评合格方可参赛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在大赛官网提交参赛作品图片、释文及创作思路，提交时间截至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月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日24:00。</w:t>
      </w:r>
    </w:p>
    <w:p w14:paraId="047CBE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楷体_GBK" w:hAnsi="方正楷体_GBK" w:eastAsia="方正楷体_GBK" w:cs="方正楷体_GBK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kern w:val="0"/>
          <w:sz w:val="32"/>
        </w:rPr>
        <w:t>（二）复赛：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202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  <w:lang w:val="en-US" w:eastAsia="zh-CN"/>
        </w:rPr>
        <w:t>6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年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  <w:lang w:val="en-US" w:eastAsia="zh-CN"/>
        </w:rPr>
        <w:t>8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月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  <w:lang w:val="en-US" w:eastAsia="zh-CN"/>
        </w:rPr>
        <w:t>31</w:t>
      </w: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日前</w:t>
      </w:r>
    </w:p>
    <w:p w14:paraId="5390B4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分赛项执委会组织专家评审，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</w:rPr>
        <w:t>按参赛作品评审成绩确定入围决赛的参赛者，入围比例不超过参赛作品的10%。</w:t>
      </w:r>
    </w:p>
    <w:p w14:paraId="555423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</w:pP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（三）决赛：2026年9月30日前</w:t>
      </w:r>
    </w:p>
    <w:p w14:paraId="75B9F1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所有入围决赛的参赛者，根据通知要求寄送印蜕及印屏实物作品（印屏不装裱），参赛印屏不予退还。所有实物作品须于2026年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9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月15日前寄送到指定地点（地址另行通知）。</w:t>
      </w:r>
    </w:p>
    <w:p w14:paraId="6EA023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分赛项执委会组织专家对</w:t>
      </w:r>
      <w:r>
        <w:rPr>
          <w:rStyle w:val="12"/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</w:rPr>
        <w:t>印屏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及实物进行评审，按评审成绩排序确定获奖作品及等次。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评审委员会对拟获奖的参赛者进行视频连线面试，抽查作品原创性，抽查率不低于拟获奖数量的50%。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/>
        </w:rPr>
        <w:t>无故不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  <w:t>参加面试者，取消获奖资格。</w:t>
      </w:r>
    </w:p>
    <w:p w14:paraId="607DA3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</w:pPr>
      <w:r>
        <w:rPr>
          <w:rStyle w:val="12"/>
          <w:rFonts w:hint="eastAsia" w:ascii="方正楷体_GBK" w:hAnsi="方正楷体_GBK" w:eastAsia="方正楷体_GBK" w:cs="方正楷体_GBK"/>
          <w:bCs/>
          <w:sz w:val="32"/>
          <w:szCs w:val="32"/>
          <w:highlight w:val="none"/>
        </w:rPr>
        <w:t>（四）展示：2026年10月至12月</w:t>
      </w:r>
    </w:p>
    <w:p w14:paraId="7FC6E0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eastAsia="仿宋_GB2312"/>
          <w:sz w:val="32"/>
          <w:szCs w:val="32"/>
          <w:highlight w:val="none"/>
        </w:rPr>
      </w:pPr>
      <w:r>
        <w:rPr>
          <w:rStyle w:val="12"/>
          <w:rFonts w:hint="eastAsia" w:eastAsia="仿宋_GB2312"/>
          <w:sz w:val="32"/>
          <w:szCs w:val="32"/>
          <w:highlight w:val="none"/>
        </w:rPr>
        <w:t>举办“印记中国”篆刻大赛获奖作品展览活动。</w:t>
      </w:r>
    </w:p>
    <w:p w14:paraId="46348E48"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四、其他事项</w:t>
      </w:r>
    </w:p>
    <w:p w14:paraId="16DDCF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关于各赛段名单公示、决赛具体要求等未尽事宜均通过大赛官网发布通知。</w:t>
      </w:r>
    </w:p>
    <w:p w14:paraId="6E2585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联系人：</w:t>
      </w:r>
      <w:r>
        <w:rPr>
          <w:rStyle w:val="12"/>
          <w:rFonts w:hint="eastAsia" w:ascii="方正仿宋_GBK" w:hAnsi="方正仿宋_GBK" w:eastAsia="方正仿宋_GBK" w:cs="方正仿宋_GBK"/>
          <w:spacing w:val="-11"/>
          <w:sz w:val="32"/>
          <w:szCs w:val="32"/>
          <w:highlight w:val="none"/>
        </w:rPr>
        <w:t>河北大</w:t>
      </w:r>
      <w:r>
        <w:rPr>
          <w:rStyle w:val="12"/>
          <w:rFonts w:hint="eastAsia" w:ascii="方正仿宋_GBK" w:hAnsi="方正仿宋_GBK" w:eastAsia="方正仿宋_GBK" w:cs="方正仿宋_GBK"/>
          <w:color w:val="auto"/>
          <w:spacing w:val="-11"/>
          <w:sz w:val="32"/>
          <w:szCs w:val="32"/>
          <w:highlight w:val="none"/>
        </w:rPr>
        <w:t>学范老师、荆老师</w:t>
      </w:r>
      <w:r>
        <w:rPr>
          <w:rStyle w:val="12"/>
          <w:rFonts w:hint="eastAsia" w:ascii="方正仿宋_GBK" w:hAnsi="方正仿宋_GBK" w:eastAsia="方正仿宋_GBK" w:cs="方正仿宋_GBK"/>
          <w:spacing w:val="-11"/>
          <w:sz w:val="32"/>
          <w:szCs w:val="32"/>
          <w:highlight w:val="none"/>
        </w:rPr>
        <w:t>，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广东省外语艺术职业学院罗老师</w:t>
      </w:r>
    </w:p>
    <w:p w14:paraId="2EF4CE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电话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：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</w:rPr>
        <w:t>0312-5073796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  <w:lang w:eastAsia="zh-CN"/>
        </w:rPr>
        <w:t>、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u w:val="none"/>
        </w:rPr>
        <w:t>5073568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020-38457041</w:t>
      </w:r>
    </w:p>
    <w:p w14:paraId="3A7F48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37" w:firstLineChars="214"/>
        <w:textAlignment w:val="auto"/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Style w:val="12"/>
          <w:rFonts w:hint="eastAsia" w:ascii="方正仿宋_GBK" w:hAnsi="方正仿宋_GBK" w:eastAsia="方正仿宋_GBK" w:cs="方正仿宋_GBK"/>
          <w:spacing w:val="-11"/>
          <w:sz w:val="32"/>
          <w:szCs w:val="32"/>
          <w:highlight w:val="none"/>
        </w:rPr>
        <w:t>邮箱</w:t>
      </w:r>
      <w:r>
        <w:rPr>
          <w:rStyle w:val="12"/>
          <w:rFonts w:hint="eastAsia" w:ascii="方正仿宋_GBK" w:hAnsi="方正仿宋_GBK" w:eastAsia="方正仿宋_GBK" w:cs="方正仿宋_GBK"/>
          <w:spacing w:val="-11"/>
          <w:sz w:val="32"/>
          <w:szCs w:val="32"/>
          <w:highlight w:val="none"/>
          <w:lang w:eastAsia="zh-CN"/>
        </w:rPr>
        <w:t>：</w:t>
      </w:r>
      <w:r>
        <w:rPr>
          <w:rStyle w:val="11"/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u w:val="none"/>
        </w:rPr>
        <w:t>yinjizhongguo2026@163.com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>，</w:t>
      </w:r>
      <w:r>
        <w:rPr>
          <w:rStyle w:val="12"/>
          <w:rFonts w:hint="eastAsia" w:ascii="方正仿宋_GBK" w:hAnsi="方正仿宋_GBK" w:eastAsia="方正仿宋_GBK" w:cs="方正仿宋_GBK"/>
          <w:sz w:val="32"/>
          <w:szCs w:val="32"/>
          <w:highlight w:val="none"/>
        </w:rPr>
        <w:t>gdsycb@gtcfla.edu.cn</w:t>
      </w:r>
    </w:p>
    <w:p w14:paraId="23B0A2A4">
      <w:pPr>
        <w:pStyle w:val="2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sectPr>
      <w:footerReference r:id="rId3" w:type="default"/>
      <w:pgSz w:w="11906" w:h="16838"/>
      <w:pgMar w:top="1417" w:right="1689" w:bottom="1417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312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36546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4EDC31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4EDC31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BED5B18"/>
    <w:rsid w:val="021C4169"/>
    <w:rsid w:val="06A046EE"/>
    <w:rsid w:val="14D78274"/>
    <w:rsid w:val="17E42D36"/>
    <w:rsid w:val="1D4772B1"/>
    <w:rsid w:val="2B6E6BDE"/>
    <w:rsid w:val="33FB2478"/>
    <w:rsid w:val="34DEC260"/>
    <w:rsid w:val="35FDD761"/>
    <w:rsid w:val="397D48E0"/>
    <w:rsid w:val="3B3E6438"/>
    <w:rsid w:val="3D7F1BAB"/>
    <w:rsid w:val="45C14016"/>
    <w:rsid w:val="48FFFDA4"/>
    <w:rsid w:val="4F7765FB"/>
    <w:rsid w:val="52F264F5"/>
    <w:rsid w:val="54F7FE06"/>
    <w:rsid w:val="5B4D20DA"/>
    <w:rsid w:val="5B6B2CE7"/>
    <w:rsid w:val="5BFB00E9"/>
    <w:rsid w:val="5DCF986D"/>
    <w:rsid w:val="5EBBE68E"/>
    <w:rsid w:val="5EF7A8E9"/>
    <w:rsid w:val="5FDC62FD"/>
    <w:rsid w:val="5FF42DCC"/>
    <w:rsid w:val="67FBF4EB"/>
    <w:rsid w:val="68BFA486"/>
    <w:rsid w:val="6EFF1BD6"/>
    <w:rsid w:val="6F7E9870"/>
    <w:rsid w:val="6FFF7A95"/>
    <w:rsid w:val="72F9D7B0"/>
    <w:rsid w:val="75FF1704"/>
    <w:rsid w:val="77F513F6"/>
    <w:rsid w:val="7AD75715"/>
    <w:rsid w:val="7ADA68C8"/>
    <w:rsid w:val="7AFF6D70"/>
    <w:rsid w:val="7B5D2402"/>
    <w:rsid w:val="7BFB5AB6"/>
    <w:rsid w:val="7C3C9B2E"/>
    <w:rsid w:val="7D7F7918"/>
    <w:rsid w:val="7EEF73C1"/>
    <w:rsid w:val="7F37DA6D"/>
    <w:rsid w:val="7F4E692F"/>
    <w:rsid w:val="7F4F85EF"/>
    <w:rsid w:val="7FBDF9B5"/>
    <w:rsid w:val="7FD36F0D"/>
    <w:rsid w:val="7FE705E9"/>
    <w:rsid w:val="7FEFFF2F"/>
    <w:rsid w:val="7FF1E50F"/>
    <w:rsid w:val="7FF1F2EE"/>
    <w:rsid w:val="865EBC4F"/>
    <w:rsid w:val="87FDD0B1"/>
    <w:rsid w:val="8BED5B18"/>
    <w:rsid w:val="96DB3833"/>
    <w:rsid w:val="9FDB9ABA"/>
    <w:rsid w:val="AAF7C531"/>
    <w:rsid w:val="AFEEAB28"/>
    <w:rsid w:val="B7BCD547"/>
    <w:rsid w:val="BEBD7826"/>
    <w:rsid w:val="BF7A782D"/>
    <w:rsid w:val="BFD7D022"/>
    <w:rsid w:val="CF723900"/>
    <w:rsid w:val="D7FD69E9"/>
    <w:rsid w:val="D7FEEDF3"/>
    <w:rsid w:val="DD5EBA00"/>
    <w:rsid w:val="DEFD128D"/>
    <w:rsid w:val="DF716261"/>
    <w:rsid w:val="E7FB3D65"/>
    <w:rsid w:val="EEBFF790"/>
    <w:rsid w:val="EEE55D26"/>
    <w:rsid w:val="EEF104B8"/>
    <w:rsid w:val="F5E71F5B"/>
    <w:rsid w:val="F6FFCE60"/>
    <w:rsid w:val="F77F20BB"/>
    <w:rsid w:val="F7995588"/>
    <w:rsid w:val="F7D62A46"/>
    <w:rsid w:val="F9FE55BF"/>
    <w:rsid w:val="FA5BA1A9"/>
    <w:rsid w:val="FB5F7AAE"/>
    <w:rsid w:val="FDFF21CD"/>
    <w:rsid w:val="FE4B736C"/>
    <w:rsid w:val="FE8A0F9A"/>
    <w:rsid w:val="FEEEC032"/>
    <w:rsid w:val="FFFD5663"/>
    <w:rsid w:val="FFFDFD12"/>
    <w:rsid w:val="FFFFDD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ind w:firstLine="420" w:firstLineChars="200"/>
    </w:pPr>
    <w:rPr>
      <w:rFonts w:ascii="Calibri" w:hAnsi="Calibri"/>
    </w:rPr>
  </w:style>
  <w:style w:type="paragraph" w:customStyle="1" w:styleId="3">
    <w:name w:val="Body Text Indent1"/>
    <w:basedOn w:val="1"/>
    <w:qFormat/>
    <w:uiPriority w:val="0"/>
    <w:pPr>
      <w:ind w:left="420" w:leftChars="200"/>
    </w:pPr>
  </w:style>
  <w:style w:type="paragraph" w:styleId="5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bumpedfont15"/>
    <w:qFormat/>
    <w:uiPriority w:val="0"/>
  </w:style>
  <w:style w:type="character" w:customStyle="1" w:styleId="13">
    <w:name w:val="15"/>
    <w:basedOn w:val="10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1248</Words>
  <Characters>1392</Characters>
  <Lines>0</Lines>
  <Paragraphs>0</Paragraphs>
  <TotalTime>3</TotalTime>
  <ScaleCrop>false</ScaleCrop>
  <LinksUpToDate>false</LinksUpToDate>
  <CharactersWithSpaces>1392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2026-06-03T11:00:00Z</dcterms:created>
  <dc:creator>sjyt</dc:creator>
  <cp:lastModifiedBy>WPS_1750750659</cp:lastModifiedBy>
  <dcterms:modified xsi:type="dcterms:W3CDTF">2026-06-16T08:29:14Z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FCECDCC08F91402DAA40B2296E248371_13</vt:lpwstr>
  </property>
  <property fmtid="{D5CDD505-2E9C-101B-9397-08002B2CF9AE}" pid="4" name="KSOTemplateDocerSaveRecord">
    <vt:lpwstr>eyJoZGlkIjoiZDM1ZDRhZmMyNDc5MGI5YWE0NDIxZTUxYjdkNTY5YTgiLCJ1c2VySWQiOiI0MDAzNTAzMjYifQ==</vt:lpwstr>
  </property>
</Properties>
</file>