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33E" w:rsidRPr="00650B61" w:rsidRDefault="00D64792" w:rsidP="00AB263A">
      <w:pPr>
        <w:jc w:val="center"/>
        <w:rPr>
          <w:rFonts w:ascii="仿宋" w:eastAsia="仿宋" w:hAnsi="仿宋"/>
          <w:b/>
          <w:sz w:val="36"/>
          <w:szCs w:val="36"/>
        </w:rPr>
      </w:pPr>
      <w:r w:rsidRPr="00650B61">
        <w:rPr>
          <w:rFonts w:ascii="仿宋" w:eastAsia="仿宋" w:hAnsi="仿宋" w:hint="eastAsia"/>
          <w:b/>
          <w:sz w:val="36"/>
          <w:szCs w:val="36"/>
        </w:rPr>
        <w:t>微专业简介</w:t>
      </w:r>
    </w:p>
    <w:p w:rsidR="00743256" w:rsidRPr="00650B61" w:rsidRDefault="00743256">
      <w:pPr>
        <w:rPr>
          <w:rFonts w:ascii="仿宋" w:eastAsia="仿宋" w:hAnsi="仿宋"/>
          <w:b/>
          <w:sz w:val="28"/>
          <w:szCs w:val="28"/>
        </w:rPr>
      </w:pPr>
      <w:r w:rsidRPr="00650B61">
        <w:rPr>
          <w:rFonts w:ascii="仿宋" w:eastAsia="仿宋" w:hAnsi="仿宋" w:hint="eastAsia"/>
          <w:b/>
          <w:sz w:val="28"/>
          <w:szCs w:val="28"/>
        </w:rPr>
        <w:t>一、</w:t>
      </w:r>
      <w:r w:rsidR="00996D32" w:rsidRPr="00650B61">
        <w:rPr>
          <w:rFonts w:ascii="仿宋" w:eastAsia="仿宋" w:hAnsi="仿宋" w:hint="eastAsia"/>
          <w:b/>
          <w:sz w:val="28"/>
          <w:szCs w:val="28"/>
        </w:rPr>
        <w:t>网络空间安全</w:t>
      </w:r>
    </w:p>
    <w:p w:rsidR="00743256" w:rsidRPr="00650B61" w:rsidRDefault="00743256" w:rsidP="00C32B70">
      <w:pPr>
        <w:ind w:firstLineChars="200" w:firstLine="480"/>
        <w:rPr>
          <w:rFonts w:ascii="仿宋" w:eastAsia="仿宋" w:hAnsi="仿宋"/>
          <w:sz w:val="24"/>
          <w:szCs w:val="24"/>
        </w:rPr>
      </w:pPr>
      <w:r w:rsidRPr="00650B61">
        <w:rPr>
          <w:rFonts w:ascii="仿宋" w:eastAsia="仿宋" w:hAnsi="仿宋" w:hint="eastAsia"/>
          <w:sz w:val="24"/>
          <w:szCs w:val="24"/>
        </w:rPr>
        <w:t>网络空间安全</w:t>
      </w:r>
      <w:proofErr w:type="gramStart"/>
      <w:r w:rsidRPr="00650B61">
        <w:rPr>
          <w:rFonts w:ascii="仿宋" w:eastAsia="仿宋" w:hAnsi="仿宋" w:hint="eastAsia"/>
          <w:sz w:val="24"/>
          <w:szCs w:val="24"/>
        </w:rPr>
        <w:t>微专业</w:t>
      </w:r>
      <w:proofErr w:type="gramEnd"/>
      <w:r w:rsidRPr="00650B61">
        <w:rPr>
          <w:rFonts w:ascii="仿宋" w:eastAsia="仿宋" w:hAnsi="仿宋" w:hint="eastAsia"/>
          <w:sz w:val="24"/>
          <w:szCs w:val="24"/>
        </w:rPr>
        <w:t>是为了应对信息技术快速发展带来的信</w:t>
      </w:r>
      <w:proofErr w:type="gramStart"/>
      <w:r w:rsidRPr="00650B61">
        <w:rPr>
          <w:rFonts w:ascii="仿宋" w:eastAsia="仿宋" w:hAnsi="仿宋" w:hint="eastAsia"/>
          <w:sz w:val="24"/>
          <w:szCs w:val="24"/>
        </w:rPr>
        <w:t>急安全</w:t>
      </w:r>
      <w:proofErr w:type="gramEnd"/>
      <w:r w:rsidRPr="00650B61">
        <w:rPr>
          <w:rFonts w:ascii="仿宋" w:eastAsia="仿宋" w:hAnsi="仿宋" w:hint="eastAsia"/>
          <w:sz w:val="24"/>
          <w:szCs w:val="24"/>
        </w:rPr>
        <w:t>挑战，培养适应新时代需求的高素质网络安全人才而设立的。信息安全问题日益突出，保障信息系统的安全已成为全社会关注的焦点。为了满足日益增长的网络安全人才需求，该</w:t>
      </w:r>
      <w:proofErr w:type="gramStart"/>
      <w:r w:rsidRPr="00650B61">
        <w:rPr>
          <w:rFonts w:ascii="仿宋" w:eastAsia="仿宋" w:hAnsi="仿宋" w:hint="eastAsia"/>
          <w:sz w:val="24"/>
          <w:szCs w:val="24"/>
        </w:rPr>
        <w:t>微专业</w:t>
      </w:r>
      <w:proofErr w:type="gramEnd"/>
      <w:r w:rsidRPr="00650B61">
        <w:rPr>
          <w:rFonts w:ascii="仿宋" w:eastAsia="仿宋" w:hAnsi="仿宋" w:hint="eastAsia"/>
          <w:sz w:val="24"/>
          <w:szCs w:val="24"/>
        </w:rPr>
        <w:t>通过与行业深度合作，整合教育资源和企业实践，提供一个涵盖理论学习、技术应用和实际操作的全方位培养方案。</w:t>
      </w:r>
      <w:proofErr w:type="gramStart"/>
      <w:r w:rsidRPr="00650B61">
        <w:rPr>
          <w:rFonts w:ascii="仿宋" w:eastAsia="仿宋" w:hAnsi="仿宋" w:hint="eastAsia"/>
          <w:sz w:val="24"/>
          <w:szCs w:val="24"/>
        </w:rPr>
        <w:t>微专业</w:t>
      </w:r>
      <w:proofErr w:type="gramEnd"/>
      <w:r w:rsidRPr="00650B61">
        <w:rPr>
          <w:rFonts w:ascii="仿宋" w:eastAsia="仿宋" w:hAnsi="仿宋" w:hint="eastAsia"/>
          <w:sz w:val="24"/>
          <w:szCs w:val="24"/>
        </w:rPr>
        <w:t>的课程体系分为基础通用课程和岗位细分专项课程两个阶段。基础通用课程涵盖网络协议、操作系统等核心基础内容；岗位细分专项课程则根据企业需求，设置技术服务工程师、安全服务工程师和</w:t>
      </w:r>
      <w:proofErr w:type="gramStart"/>
      <w:r w:rsidRPr="00650B61">
        <w:rPr>
          <w:rFonts w:ascii="仿宋" w:eastAsia="仿宋" w:hAnsi="仿宋" w:hint="eastAsia"/>
          <w:sz w:val="24"/>
          <w:szCs w:val="24"/>
        </w:rPr>
        <w:t>安全运</w:t>
      </w:r>
      <w:proofErr w:type="gramEnd"/>
      <w:r w:rsidRPr="00650B61">
        <w:rPr>
          <w:rFonts w:ascii="仿宋" w:eastAsia="仿宋" w:hAnsi="仿宋" w:hint="eastAsia"/>
          <w:sz w:val="24"/>
          <w:szCs w:val="24"/>
        </w:rPr>
        <w:t>维工程师等不同方向的专业课程，确保学生在掌握基础知识的同时，能够针对不同岗位需求，深入学习相关技术。此外，网络</w:t>
      </w:r>
      <w:proofErr w:type="gramStart"/>
      <w:r w:rsidRPr="00650B61">
        <w:rPr>
          <w:rFonts w:ascii="仿宋" w:eastAsia="仿宋" w:hAnsi="仿宋" w:hint="eastAsia"/>
          <w:sz w:val="24"/>
          <w:szCs w:val="24"/>
        </w:rPr>
        <w:t>安全产</w:t>
      </w:r>
      <w:proofErr w:type="gramEnd"/>
      <w:r w:rsidRPr="00650B61">
        <w:rPr>
          <w:rFonts w:ascii="仿宋" w:eastAsia="仿宋" w:hAnsi="仿宋" w:hint="eastAsia"/>
          <w:sz w:val="24"/>
          <w:szCs w:val="24"/>
        </w:rPr>
        <w:t>教融合</w:t>
      </w:r>
      <w:proofErr w:type="gramStart"/>
      <w:r w:rsidRPr="00650B61">
        <w:rPr>
          <w:rFonts w:ascii="仿宋" w:eastAsia="仿宋" w:hAnsi="仿宋" w:hint="eastAsia"/>
          <w:sz w:val="24"/>
          <w:szCs w:val="24"/>
        </w:rPr>
        <w:t>微专业</w:t>
      </w:r>
      <w:proofErr w:type="gramEnd"/>
      <w:r w:rsidRPr="00650B61">
        <w:rPr>
          <w:rFonts w:ascii="仿宋" w:eastAsia="仿宋" w:hAnsi="仿宋" w:hint="eastAsia"/>
          <w:sz w:val="24"/>
          <w:szCs w:val="24"/>
        </w:rPr>
        <w:t>注重实践教学，采用虚拟仿真技术和实训系统，为学生提供真实的企业网络环境，模拟攻防对抗和应急处置，提升其实战能力。通过与行业领先企业合作，学生在学习期间有机会参与企业项目，接受一线工程师的指导和培训，积累宝贵的实际工作经验。</w:t>
      </w:r>
    </w:p>
    <w:p w:rsidR="00743256" w:rsidRPr="00C32B70" w:rsidRDefault="00743256" w:rsidP="00C32B70">
      <w:pPr>
        <w:ind w:firstLineChars="200" w:firstLine="480"/>
        <w:rPr>
          <w:rFonts w:ascii="宋体" w:eastAsia="宋体" w:hAnsi="宋体"/>
          <w:sz w:val="24"/>
          <w:szCs w:val="24"/>
        </w:rPr>
      </w:pPr>
      <w:r w:rsidRPr="00650B61">
        <w:rPr>
          <w:rFonts w:ascii="仿宋" w:eastAsia="仿宋" w:hAnsi="仿宋" w:hint="eastAsia"/>
          <w:sz w:val="24"/>
          <w:szCs w:val="24"/>
        </w:rPr>
        <w:t>培养目标：培养基础知识较为全面、实践能力强，能够熟练账务企业</w:t>
      </w:r>
      <w:proofErr w:type="spellStart"/>
      <w:r w:rsidRPr="00650B61">
        <w:rPr>
          <w:rFonts w:ascii="仿宋" w:eastAsia="仿宋" w:hAnsi="仿宋"/>
          <w:sz w:val="24"/>
          <w:szCs w:val="24"/>
        </w:rPr>
        <w:t>wb</w:t>
      </w:r>
      <w:proofErr w:type="spellEnd"/>
      <w:r w:rsidRPr="00650B61">
        <w:rPr>
          <w:rFonts w:ascii="仿宋" w:eastAsia="仿宋" w:hAnsi="仿宋"/>
          <w:sz w:val="24"/>
          <w:szCs w:val="24"/>
        </w:rPr>
        <w:t>应用服</w:t>
      </w:r>
      <w:r w:rsidRPr="00650B61">
        <w:rPr>
          <w:rFonts w:ascii="仿宋" w:eastAsia="仿宋" w:hAnsi="仿宋" w:hint="eastAsia"/>
          <w:sz w:val="24"/>
          <w:szCs w:val="24"/>
        </w:rPr>
        <w:t>务的部署和维护、熟练掌握渗透测试与漏洞利用和防御、具备渗透测试实战能力、熟练掌握信息安全管理相关理论与技能的安全服务人才。</w:t>
      </w:r>
    </w:p>
    <w:p w:rsidR="00743256" w:rsidRPr="00650B61" w:rsidRDefault="00743256" w:rsidP="00743256">
      <w:pPr>
        <w:rPr>
          <w:rFonts w:ascii="仿宋" w:eastAsia="仿宋" w:hAnsi="仿宋"/>
          <w:b/>
          <w:sz w:val="28"/>
          <w:szCs w:val="28"/>
        </w:rPr>
      </w:pPr>
      <w:r w:rsidRPr="00650B61">
        <w:rPr>
          <w:rFonts w:ascii="仿宋" w:eastAsia="仿宋" w:hAnsi="仿宋" w:hint="eastAsia"/>
          <w:b/>
          <w:sz w:val="28"/>
          <w:szCs w:val="28"/>
        </w:rPr>
        <w:t>二、</w:t>
      </w:r>
      <w:r w:rsidR="00E3692A" w:rsidRPr="00650B61">
        <w:rPr>
          <w:rFonts w:ascii="仿宋" w:eastAsia="仿宋" w:hAnsi="仿宋" w:hint="eastAsia"/>
          <w:b/>
          <w:sz w:val="28"/>
          <w:szCs w:val="28"/>
        </w:rPr>
        <w:t>无人飞行器</w:t>
      </w:r>
    </w:p>
    <w:p w:rsidR="00B82B6A" w:rsidRPr="00650B61" w:rsidRDefault="00B82B6A" w:rsidP="00C32B70">
      <w:pPr>
        <w:ind w:firstLineChars="200" w:firstLine="480"/>
        <w:rPr>
          <w:rFonts w:ascii="仿宋" w:eastAsia="仿宋" w:hAnsi="仿宋"/>
          <w:sz w:val="24"/>
          <w:szCs w:val="24"/>
        </w:rPr>
      </w:pPr>
      <w:r w:rsidRPr="00650B61">
        <w:rPr>
          <w:rFonts w:ascii="仿宋" w:eastAsia="仿宋" w:hAnsi="仿宋" w:hint="eastAsia"/>
          <w:sz w:val="24"/>
          <w:szCs w:val="24"/>
        </w:rPr>
        <w:t>无人飞行器</w:t>
      </w:r>
      <w:proofErr w:type="gramStart"/>
      <w:r w:rsidRPr="00650B61">
        <w:rPr>
          <w:rFonts w:ascii="仿宋" w:eastAsia="仿宋" w:hAnsi="仿宋" w:hint="eastAsia"/>
          <w:sz w:val="24"/>
          <w:szCs w:val="24"/>
        </w:rPr>
        <w:t>微专业</w:t>
      </w:r>
      <w:proofErr w:type="gramEnd"/>
      <w:r w:rsidRPr="00650B61">
        <w:rPr>
          <w:rFonts w:ascii="仿宋" w:eastAsia="仿宋" w:hAnsi="仿宋" w:hint="eastAsia"/>
          <w:sz w:val="24"/>
          <w:szCs w:val="24"/>
        </w:rPr>
        <w:t>以无人驾驶航空器系统工程为导向，培养学生运用机械、控制、通信等理论知识，独立承担无人飞行器的设计、制造和飞行控制任务，能够从事航空工程领域的研发、运维和管理工作。专业致力于服务区域低空经济，聚焦创新结构设计、复合材料工艺、人工智能控制等航空前沿技术，并在无人飞行器的高效载运、垂直起降、折叠弹射、</w:t>
      </w:r>
      <w:proofErr w:type="gramStart"/>
      <w:r w:rsidRPr="00650B61">
        <w:rPr>
          <w:rFonts w:ascii="仿宋" w:eastAsia="仿宋" w:hAnsi="仿宋" w:hint="eastAsia"/>
          <w:sz w:val="24"/>
          <w:szCs w:val="24"/>
        </w:rPr>
        <w:t>察打一体</w:t>
      </w:r>
      <w:proofErr w:type="gramEnd"/>
      <w:r w:rsidRPr="00650B61">
        <w:rPr>
          <w:rFonts w:ascii="仿宋" w:eastAsia="仿宋" w:hAnsi="仿宋" w:hint="eastAsia"/>
          <w:sz w:val="24"/>
          <w:szCs w:val="24"/>
        </w:rPr>
        <w:t>、太阳能动力等方向中做专、做精。</w:t>
      </w:r>
    </w:p>
    <w:p w:rsidR="00B82B6A" w:rsidRPr="00650B61" w:rsidRDefault="00B82B6A" w:rsidP="00C32B70">
      <w:pPr>
        <w:ind w:firstLineChars="200" w:firstLine="480"/>
        <w:rPr>
          <w:rFonts w:ascii="仿宋" w:eastAsia="仿宋" w:hAnsi="仿宋"/>
          <w:sz w:val="24"/>
          <w:szCs w:val="24"/>
        </w:rPr>
      </w:pPr>
      <w:r w:rsidRPr="00650B61">
        <w:rPr>
          <w:rFonts w:ascii="仿宋" w:eastAsia="仿宋" w:hAnsi="仿宋" w:hint="eastAsia"/>
          <w:sz w:val="24"/>
          <w:szCs w:val="24"/>
        </w:rPr>
        <w:t>培养目标：</w:t>
      </w:r>
    </w:p>
    <w:p w:rsidR="00B82B6A" w:rsidRPr="00650B61" w:rsidRDefault="00B82B6A" w:rsidP="00C32B70">
      <w:pPr>
        <w:ind w:firstLineChars="200" w:firstLine="480"/>
        <w:rPr>
          <w:rFonts w:ascii="仿宋" w:eastAsia="仿宋" w:hAnsi="仿宋"/>
          <w:sz w:val="24"/>
          <w:szCs w:val="24"/>
        </w:rPr>
      </w:pPr>
      <w:r w:rsidRPr="00650B61">
        <w:rPr>
          <w:rFonts w:ascii="仿宋" w:eastAsia="仿宋" w:hAnsi="仿宋"/>
          <w:sz w:val="24"/>
          <w:szCs w:val="24"/>
        </w:rPr>
        <w:t>1</w:t>
      </w:r>
      <w:r w:rsidR="00C32B70" w:rsidRPr="00650B61">
        <w:rPr>
          <w:rFonts w:ascii="仿宋" w:eastAsia="仿宋" w:hAnsi="仿宋" w:hint="eastAsia"/>
          <w:sz w:val="24"/>
          <w:szCs w:val="24"/>
        </w:rPr>
        <w:t>、</w:t>
      </w:r>
      <w:r w:rsidRPr="00650B61">
        <w:rPr>
          <w:rFonts w:ascii="仿宋" w:eastAsia="仿宋" w:hAnsi="仿宋"/>
          <w:sz w:val="24"/>
          <w:szCs w:val="24"/>
        </w:rPr>
        <w:t>思想品德：身心健康、社会责任感强，具有社会主义核心价值观，对社会发</w:t>
      </w:r>
      <w:r w:rsidR="00E3692A" w:rsidRPr="00650B61">
        <w:rPr>
          <w:rFonts w:ascii="仿宋" w:eastAsia="仿宋" w:hAnsi="仿宋" w:hint="eastAsia"/>
          <w:sz w:val="24"/>
          <w:szCs w:val="24"/>
        </w:rPr>
        <w:t>展和科技进步具有客观、理性的认知；</w:t>
      </w:r>
    </w:p>
    <w:p w:rsidR="00B82B6A" w:rsidRPr="00650B61" w:rsidRDefault="00B82B6A" w:rsidP="00C32B70">
      <w:pPr>
        <w:ind w:firstLineChars="200" w:firstLine="480"/>
        <w:rPr>
          <w:rFonts w:ascii="仿宋" w:eastAsia="仿宋" w:hAnsi="仿宋"/>
          <w:sz w:val="24"/>
          <w:szCs w:val="24"/>
        </w:rPr>
      </w:pPr>
      <w:r w:rsidRPr="00650B61">
        <w:rPr>
          <w:rFonts w:ascii="仿宋" w:eastAsia="仿宋" w:hAnsi="仿宋"/>
          <w:sz w:val="24"/>
          <w:szCs w:val="24"/>
        </w:rPr>
        <w:t>2</w:t>
      </w:r>
      <w:r w:rsidR="00C32B70" w:rsidRPr="00650B61">
        <w:rPr>
          <w:rFonts w:ascii="仿宋" w:eastAsia="仿宋" w:hAnsi="仿宋" w:hint="eastAsia"/>
          <w:sz w:val="24"/>
          <w:szCs w:val="24"/>
        </w:rPr>
        <w:t>、</w:t>
      </w:r>
      <w:r w:rsidRPr="00650B61">
        <w:rPr>
          <w:rFonts w:ascii="仿宋" w:eastAsia="仿宋" w:hAnsi="仿宋"/>
          <w:sz w:val="24"/>
          <w:szCs w:val="24"/>
        </w:rPr>
        <w:t>专业知识和技能：具备无人飞行器相关领域产业、行业的基础知识和专业知</w:t>
      </w:r>
      <w:r w:rsidRPr="00650B61">
        <w:rPr>
          <w:rFonts w:ascii="仿宋" w:eastAsia="仿宋" w:hAnsi="仿宋" w:hint="eastAsia"/>
          <w:sz w:val="24"/>
          <w:szCs w:val="24"/>
        </w:rPr>
        <w:t>识，能够使用相关软件或工具分析、研究复杂的工程技术问题，提出并设计解决方案，掌握多种类型无人飞行器的操控</w:t>
      </w:r>
      <w:r w:rsidR="00E3692A" w:rsidRPr="00650B61">
        <w:rPr>
          <w:rFonts w:ascii="仿宋" w:eastAsia="仿宋" w:hAnsi="仿宋" w:hint="eastAsia"/>
          <w:sz w:val="24"/>
          <w:szCs w:val="24"/>
        </w:rPr>
        <w:t>；</w:t>
      </w:r>
    </w:p>
    <w:p w:rsidR="00B82B6A" w:rsidRPr="00650B61" w:rsidRDefault="00B82B6A" w:rsidP="00C32B70">
      <w:pPr>
        <w:ind w:firstLineChars="200" w:firstLine="480"/>
        <w:rPr>
          <w:rFonts w:ascii="仿宋" w:eastAsia="仿宋" w:hAnsi="仿宋"/>
          <w:sz w:val="24"/>
          <w:szCs w:val="24"/>
        </w:rPr>
      </w:pPr>
      <w:r w:rsidRPr="00650B61">
        <w:rPr>
          <w:rFonts w:ascii="仿宋" w:eastAsia="仿宋" w:hAnsi="仿宋"/>
          <w:sz w:val="24"/>
          <w:szCs w:val="24"/>
        </w:rPr>
        <w:t>3</w:t>
      </w:r>
      <w:r w:rsidR="00C32B70" w:rsidRPr="00650B61">
        <w:rPr>
          <w:rFonts w:ascii="仿宋" w:eastAsia="仿宋" w:hAnsi="仿宋" w:hint="eastAsia"/>
          <w:sz w:val="24"/>
          <w:szCs w:val="24"/>
        </w:rPr>
        <w:t>、</w:t>
      </w:r>
      <w:r w:rsidRPr="00650B61">
        <w:rPr>
          <w:rFonts w:ascii="仿宋" w:eastAsia="仿宋" w:hAnsi="仿宋"/>
          <w:sz w:val="24"/>
          <w:szCs w:val="24"/>
        </w:rPr>
        <w:t>组织管理：在飞行器设计相关领域的实践工作中具有较强团队组织、协作和</w:t>
      </w:r>
      <w:r w:rsidRPr="00650B61">
        <w:rPr>
          <w:rFonts w:ascii="仿宋" w:eastAsia="仿宋" w:hAnsi="仿宋" w:hint="eastAsia"/>
          <w:sz w:val="24"/>
          <w:szCs w:val="24"/>
        </w:rPr>
        <w:t>管理能力，能够胜任团队核心成员及项目负责人工作</w:t>
      </w:r>
      <w:r w:rsidR="00E3692A" w:rsidRPr="00650B61">
        <w:rPr>
          <w:rFonts w:ascii="仿宋" w:eastAsia="仿宋" w:hAnsi="仿宋" w:hint="eastAsia"/>
          <w:sz w:val="24"/>
          <w:szCs w:val="24"/>
        </w:rPr>
        <w:t>；</w:t>
      </w:r>
    </w:p>
    <w:p w:rsidR="00B82B6A" w:rsidRPr="00650B61" w:rsidRDefault="00B82B6A" w:rsidP="00C32B70">
      <w:pPr>
        <w:ind w:firstLineChars="200" w:firstLine="480"/>
        <w:rPr>
          <w:rFonts w:ascii="仿宋" w:eastAsia="仿宋" w:hAnsi="仿宋"/>
          <w:sz w:val="24"/>
          <w:szCs w:val="24"/>
        </w:rPr>
      </w:pPr>
      <w:r w:rsidRPr="00650B61">
        <w:rPr>
          <w:rFonts w:ascii="仿宋" w:eastAsia="仿宋" w:hAnsi="仿宋"/>
          <w:sz w:val="24"/>
          <w:szCs w:val="24"/>
        </w:rPr>
        <w:t>4</w:t>
      </w:r>
      <w:r w:rsidR="00C32B70" w:rsidRPr="00650B61">
        <w:rPr>
          <w:rFonts w:ascii="仿宋" w:eastAsia="仿宋" w:hAnsi="仿宋" w:hint="eastAsia"/>
          <w:sz w:val="24"/>
          <w:szCs w:val="24"/>
        </w:rPr>
        <w:t>、</w:t>
      </w:r>
      <w:r w:rsidRPr="00650B61">
        <w:rPr>
          <w:rFonts w:ascii="仿宋" w:eastAsia="仿宋" w:hAnsi="仿宋"/>
          <w:sz w:val="24"/>
          <w:szCs w:val="24"/>
        </w:rPr>
        <w:t>职业发展：能够在无人飞行器及相关领域从事研究开发、工程设计、项目管</w:t>
      </w:r>
      <w:r w:rsidRPr="00650B61">
        <w:rPr>
          <w:rFonts w:ascii="仿宋" w:eastAsia="仿宋" w:hAnsi="仿宋" w:hint="eastAsia"/>
          <w:sz w:val="24"/>
          <w:szCs w:val="24"/>
        </w:rPr>
        <w:t>理、总装测试、飞行操控、日常维护、产品服务等方面工作</w:t>
      </w:r>
      <w:r w:rsidR="00E3692A" w:rsidRPr="00650B61">
        <w:rPr>
          <w:rFonts w:ascii="仿宋" w:eastAsia="仿宋" w:hAnsi="仿宋" w:hint="eastAsia"/>
          <w:sz w:val="24"/>
          <w:szCs w:val="24"/>
        </w:rPr>
        <w:t>；</w:t>
      </w:r>
    </w:p>
    <w:p w:rsidR="00743256" w:rsidRPr="00650B61" w:rsidRDefault="00B82B6A" w:rsidP="00C32B70">
      <w:pPr>
        <w:ind w:firstLineChars="200" w:firstLine="480"/>
        <w:rPr>
          <w:rFonts w:ascii="仿宋" w:eastAsia="仿宋" w:hAnsi="仿宋"/>
          <w:sz w:val="24"/>
          <w:szCs w:val="24"/>
        </w:rPr>
      </w:pPr>
      <w:r w:rsidRPr="00650B61">
        <w:rPr>
          <w:rFonts w:ascii="仿宋" w:eastAsia="仿宋" w:hAnsi="仿宋"/>
          <w:sz w:val="24"/>
          <w:szCs w:val="24"/>
        </w:rPr>
        <w:t>5</w:t>
      </w:r>
      <w:r w:rsidR="00C32B70" w:rsidRPr="00650B61">
        <w:rPr>
          <w:rFonts w:ascii="仿宋" w:eastAsia="仿宋" w:hAnsi="仿宋" w:hint="eastAsia"/>
          <w:sz w:val="24"/>
          <w:szCs w:val="24"/>
        </w:rPr>
        <w:t>、</w:t>
      </w:r>
      <w:r w:rsidRPr="00650B61">
        <w:rPr>
          <w:rFonts w:ascii="仿宋" w:eastAsia="仿宋" w:hAnsi="仿宋"/>
          <w:sz w:val="24"/>
          <w:szCs w:val="24"/>
        </w:rPr>
        <w:t>终身学习：具有终身学习意识，主动学习和掌握航空领域前沿技术，能够适</w:t>
      </w:r>
      <w:r w:rsidRPr="00650B61">
        <w:rPr>
          <w:rFonts w:ascii="仿宋" w:eastAsia="仿宋" w:hAnsi="仿宋" w:hint="eastAsia"/>
          <w:sz w:val="24"/>
          <w:szCs w:val="24"/>
        </w:rPr>
        <w:t>应国内外无人飞行器行业发展需求，具有独立思考能力、创新精神和国际视野。</w:t>
      </w:r>
    </w:p>
    <w:p w:rsidR="006D3210" w:rsidRPr="00650B61" w:rsidRDefault="006D3210" w:rsidP="00B82B6A">
      <w:pPr>
        <w:rPr>
          <w:rFonts w:ascii="仿宋" w:eastAsia="仿宋" w:hAnsi="仿宋"/>
          <w:b/>
          <w:sz w:val="28"/>
          <w:szCs w:val="28"/>
        </w:rPr>
      </w:pPr>
      <w:r w:rsidRPr="00650B61">
        <w:rPr>
          <w:rFonts w:ascii="仿宋" w:eastAsia="仿宋" w:hAnsi="仿宋" w:hint="eastAsia"/>
          <w:b/>
          <w:sz w:val="28"/>
          <w:szCs w:val="28"/>
        </w:rPr>
        <w:t>三、美术鉴赏与实践</w:t>
      </w:r>
    </w:p>
    <w:p w:rsidR="006D3210" w:rsidRPr="00650B61" w:rsidRDefault="006D3210" w:rsidP="00C32B70">
      <w:pPr>
        <w:ind w:firstLineChars="200" w:firstLine="480"/>
        <w:rPr>
          <w:rFonts w:ascii="仿宋" w:eastAsia="仿宋" w:hAnsi="仿宋"/>
          <w:sz w:val="24"/>
          <w:szCs w:val="24"/>
        </w:rPr>
      </w:pPr>
      <w:r w:rsidRPr="00650B61">
        <w:rPr>
          <w:rFonts w:ascii="仿宋" w:eastAsia="仿宋" w:hAnsi="仿宋" w:hint="eastAsia"/>
          <w:sz w:val="24"/>
          <w:szCs w:val="24"/>
        </w:rPr>
        <w:t>美术鉴赏与实践专业着重培养提高学生的艺术素质，不仅关注艺术技能的培</w:t>
      </w:r>
      <w:r w:rsidRPr="00650B61">
        <w:rPr>
          <w:rFonts w:ascii="仿宋" w:eastAsia="仿宋" w:hAnsi="仿宋" w:hint="eastAsia"/>
          <w:sz w:val="24"/>
          <w:szCs w:val="24"/>
        </w:rPr>
        <w:lastRenderedPageBreak/>
        <w:t>养，更强调通过艺术欣赏和创作来提升学生的审美能力、创新能力和人文素养。这对于培养具有全面素质和创新精神的人才至关重要。美的鉴赏与实践能力具有独特的教育价值和功能。</w:t>
      </w:r>
    </w:p>
    <w:p w:rsidR="00934876" w:rsidRPr="00650B61" w:rsidRDefault="006D3210" w:rsidP="00C32B70">
      <w:pPr>
        <w:ind w:firstLineChars="200" w:firstLine="480"/>
        <w:rPr>
          <w:rFonts w:ascii="仿宋" w:eastAsia="仿宋" w:hAnsi="仿宋"/>
          <w:sz w:val="24"/>
          <w:szCs w:val="24"/>
        </w:rPr>
      </w:pPr>
      <w:r w:rsidRPr="00650B61">
        <w:rPr>
          <w:rFonts w:ascii="仿宋" w:eastAsia="仿宋" w:hAnsi="仿宋" w:hint="eastAsia"/>
          <w:sz w:val="24"/>
          <w:szCs w:val="24"/>
        </w:rPr>
        <w:t>培养目标：通过该专业课程的学习，学生可以更好地理解人类文化的多样性，培养对美的敏感性和欣赏能力，以及表达和创造美的能力。这些能力不仅有助于学生更好地理解和适应社会，也为他们未来的职业发展和生活提供了重要的支撑。此外，随着时代的发展和社会的变化，人们对美的追求和审美需求也在不断提高。成立美术鉴赏与实践专业可以更好地满足社会对高素质、高品位人才的需求，同时也为学生提供了更多的发展机会和选择空间。</w:t>
      </w:r>
    </w:p>
    <w:p w:rsidR="00F1234E" w:rsidRPr="00650B61" w:rsidRDefault="00F1234E" w:rsidP="006D3210">
      <w:pPr>
        <w:rPr>
          <w:rFonts w:ascii="仿宋" w:eastAsia="仿宋" w:hAnsi="仿宋"/>
          <w:b/>
          <w:sz w:val="28"/>
          <w:szCs w:val="28"/>
        </w:rPr>
      </w:pPr>
      <w:r w:rsidRPr="00650B61">
        <w:rPr>
          <w:rFonts w:ascii="仿宋" w:eastAsia="仿宋" w:hAnsi="仿宋" w:hint="eastAsia"/>
          <w:b/>
          <w:sz w:val="28"/>
          <w:szCs w:val="28"/>
        </w:rPr>
        <w:t>四、</w:t>
      </w:r>
      <w:r w:rsidR="00992090" w:rsidRPr="00650B61">
        <w:rPr>
          <w:rFonts w:ascii="仿宋" w:eastAsia="仿宋" w:hAnsi="仿宋" w:hint="eastAsia"/>
          <w:b/>
          <w:sz w:val="28"/>
          <w:szCs w:val="28"/>
        </w:rPr>
        <w:t>数学建模与智能计算</w:t>
      </w:r>
    </w:p>
    <w:p w:rsidR="003204AB" w:rsidRPr="00650B61" w:rsidRDefault="003204AB" w:rsidP="00C32B70">
      <w:pPr>
        <w:ind w:firstLineChars="200" w:firstLine="480"/>
        <w:rPr>
          <w:rFonts w:ascii="仿宋" w:eastAsia="仿宋" w:hAnsi="仿宋"/>
          <w:sz w:val="24"/>
          <w:szCs w:val="24"/>
        </w:rPr>
      </w:pPr>
      <w:r w:rsidRPr="00650B61">
        <w:rPr>
          <w:rFonts w:ascii="仿宋" w:eastAsia="仿宋" w:hAnsi="仿宋" w:hint="eastAsia"/>
          <w:sz w:val="24"/>
          <w:szCs w:val="24"/>
        </w:rPr>
        <w:t>数学模型与智能计算</w:t>
      </w:r>
      <w:proofErr w:type="gramStart"/>
      <w:r w:rsidRPr="00650B61">
        <w:rPr>
          <w:rFonts w:ascii="仿宋" w:eastAsia="仿宋" w:hAnsi="仿宋" w:hint="eastAsia"/>
          <w:sz w:val="24"/>
          <w:szCs w:val="24"/>
        </w:rPr>
        <w:t>微专业</w:t>
      </w:r>
      <w:proofErr w:type="gramEnd"/>
      <w:r w:rsidRPr="00650B61">
        <w:rPr>
          <w:rFonts w:ascii="仿宋" w:eastAsia="仿宋" w:hAnsi="仿宋" w:hint="eastAsia"/>
          <w:sz w:val="24"/>
          <w:szCs w:val="24"/>
        </w:rPr>
        <w:t>依托我校河北省重点发展学科</w:t>
      </w:r>
      <w:r w:rsidRPr="00650B61">
        <w:rPr>
          <w:rFonts w:ascii="仿宋" w:eastAsia="仿宋" w:hAnsi="仿宋"/>
          <w:sz w:val="24"/>
          <w:szCs w:val="24"/>
        </w:rPr>
        <w:t>一一数学学科，</w:t>
      </w:r>
      <w:r w:rsidRPr="00650B61">
        <w:rPr>
          <w:rFonts w:ascii="仿宋" w:eastAsia="仿宋" w:hAnsi="仿宋" w:hint="eastAsia"/>
          <w:sz w:val="24"/>
          <w:szCs w:val="24"/>
        </w:rPr>
        <w:t>以信息领域为背景的数学，运筹学、统计学、计算机相结合的交叉课程，定位于“数学</w:t>
      </w:r>
      <w:r w:rsidRPr="00650B61">
        <w:rPr>
          <w:rFonts w:ascii="仿宋" w:eastAsia="仿宋" w:hAnsi="仿宋"/>
          <w:sz w:val="24"/>
          <w:szCs w:val="24"/>
        </w:rPr>
        <w:t>+应用”多学科融合的应用创新型人才培养，采用“创新、创造和创</w:t>
      </w:r>
      <w:r w:rsidRPr="00650B61">
        <w:rPr>
          <w:rFonts w:ascii="仿宋" w:eastAsia="仿宋" w:hAnsi="仿宋" w:hint="eastAsia"/>
          <w:sz w:val="24"/>
          <w:szCs w:val="24"/>
        </w:rPr>
        <w:t>业”型的人才培养模式，重视数学基础、突出数学应用是本专业的特色。培养学生具有良好的数学建模能力，能熟练地使用计算机、应用现代统计方法和软件从事数据采集、数据分析与处理，以及在信息处理与计算科学等领域上从事智能计算、算法设计和软件开发等岗位工作，具备解决复杂工程问题的能力。</w:t>
      </w:r>
    </w:p>
    <w:p w:rsidR="003204AB" w:rsidRPr="00650B61" w:rsidRDefault="00992090" w:rsidP="00C32B70">
      <w:pPr>
        <w:ind w:firstLineChars="200" w:firstLine="480"/>
        <w:rPr>
          <w:rFonts w:ascii="仿宋" w:eastAsia="仿宋" w:hAnsi="仿宋"/>
          <w:sz w:val="24"/>
          <w:szCs w:val="24"/>
        </w:rPr>
      </w:pPr>
      <w:r w:rsidRPr="00650B61">
        <w:rPr>
          <w:rFonts w:ascii="仿宋" w:eastAsia="仿宋" w:hAnsi="仿宋" w:hint="eastAsia"/>
          <w:sz w:val="24"/>
          <w:szCs w:val="24"/>
        </w:rPr>
        <w:t>在课程体系构建方面，该</w:t>
      </w:r>
      <w:proofErr w:type="gramStart"/>
      <w:r w:rsidRPr="00650B61">
        <w:rPr>
          <w:rFonts w:ascii="仿宋" w:eastAsia="仿宋" w:hAnsi="仿宋" w:hint="eastAsia"/>
          <w:sz w:val="24"/>
          <w:szCs w:val="24"/>
        </w:rPr>
        <w:t>微专业</w:t>
      </w:r>
      <w:proofErr w:type="gramEnd"/>
      <w:r w:rsidRPr="00650B61">
        <w:rPr>
          <w:rFonts w:ascii="仿宋" w:eastAsia="仿宋" w:hAnsi="仿宋" w:hint="eastAsia"/>
          <w:sz w:val="24"/>
          <w:szCs w:val="24"/>
        </w:rPr>
        <w:t>涵</w:t>
      </w:r>
      <w:r w:rsidR="003204AB" w:rsidRPr="00650B61">
        <w:rPr>
          <w:rFonts w:ascii="仿宋" w:eastAsia="仿宋" w:hAnsi="仿宋" w:hint="eastAsia"/>
          <w:sz w:val="24"/>
          <w:szCs w:val="24"/>
        </w:rPr>
        <w:t>盖了数学、运筹学、统计学和计算机专业的核心课程，开设数学建模、人工智能算法与实践、</w:t>
      </w:r>
      <w:r w:rsidR="003204AB" w:rsidRPr="00650B61">
        <w:rPr>
          <w:rFonts w:ascii="仿宋" w:eastAsia="仿宋" w:hAnsi="仿宋"/>
          <w:sz w:val="24"/>
          <w:szCs w:val="24"/>
        </w:rPr>
        <w:t>Python科学计算、统计</w:t>
      </w:r>
      <w:r w:rsidRPr="00650B61">
        <w:rPr>
          <w:rFonts w:ascii="仿宋" w:eastAsia="仿宋" w:hAnsi="仿宋" w:hint="eastAsia"/>
          <w:sz w:val="24"/>
          <w:szCs w:val="24"/>
        </w:rPr>
        <w:t>模型及软件实现、运筹</w:t>
      </w:r>
      <w:r w:rsidR="003204AB" w:rsidRPr="00650B61">
        <w:rPr>
          <w:rFonts w:ascii="仿宋" w:eastAsia="仿宋" w:hAnsi="仿宋" w:hint="eastAsia"/>
          <w:sz w:val="24"/>
          <w:szCs w:val="24"/>
        </w:rPr>
        <w:t>学应用与</w:t>
      </w:r>
      <w:proofErr w:type="spellStart"/>
      <w:r w:rsidR="003204AB" w:rsidRPr="00650B61">
        <w:rPr>
          <w:rFonts w:ascii="仿宋" w:eastAsia="仿宋" w:hAnsi="仿宋"/>
          <w:sz w:val="24"/>
          <w:szCs w:val="24"/>
        </w:rPr>
        <w:t>Ligo</w:t>
      </w:r>
      <w:proofErr w:type="spellEnd"/>
      <w:r w:rsidR="003204AB" w:rsidRPr="00650B61">
        <w:rPr>
          <w:rFonts w:ascii="仿宋" w:eastAsia="仿宋" w:hAnsi="仿宋"/>
          <w:sz w:val="24"/>
          <w:szCs w:val="24"/>
        </w:rPr>
        <w:t>实践以及论文写作与竞赛模拟6门课</w:t>
      </w:r>
      <w:r w:rsidR="003204AB" w:rsidRPr="00650B61">
        <w:rPr>
          <w:rFonts w:ascii="仿宋" w:eastAsia="仿宋" w:hAnsi="仿宋" w:hint="eastAsia"/>
          <w:sz w:val="24"/>
          <w:szCs w:val="24"/>
        </w:rPr>
        <w:t>程，同时涉及学科竞赛和实践创新等拓展知识。</w:t>
      </w:r>
    </w:p>
    <w:p w:rsidR="003204AB" w:rsidRPr="00650B61" w:rsidRDefault="003204AB" w:rsidP="00C32B70">
      <w:pPr>
        <w:ind w:firstLineChars="200" w:firstLine="480"/>
        <w:rPr>
          <w:rFonts w:ascii="仿宋" w:eastAsia="仿宋" w:hAnsi="仿宋"/>
          <w:sz w:val="24"/>
          <w:szCs w:val="24"/>
        </w:rPr>
      </w:pPr>
      <w:r w:rsidRPr="00650B61">
        <w:rPr>
          <w:rFonts w:ascii="仿宋" w:eastAsia="仿宋" w:hAnsi="仿宋" w:hint="eastAsia"/>
          <w:sz w:val="24"/>
          <w:szCs w:val="24"/>
        </w:rPr>
        <w:t>培养目标</w:t>
      </w:r>
      <w:r w:rsidR="00DF1732" w:rsidRPr="00650B61">
        <w:rPr>
          <w:rFonts w:ascii="仿宋" w:eastAsia="仿宋" w:hAnsi="仿宋" w:hint="eastAsia"/>
          <w:sz w:val="24"/>
          <w:szCs w:val="24"/>
        </w:rPr>
        <w:t>：</w:t>
      </w:r>
      <w:r w:rsidRPr="00650B61">
        <w:rPr>
          <w:rFonts w:ascii="仿宋" w:eastAsia="仿宋" w:hAnsi="仿宋" w:hint="eastAsia"/>
          <w:sz w:val="24"/>
          <w:szCs w:val="24"/>
        </w:rPr>
        <w:t>该专业培养掌握应用数学、数据处理和优化理论的基本理论和方法，具备程序语言编程能力和数据的收集、融合、管理、数据分析能力，能够在各类学科竞赛和创新创业大赛中运用所学知识解决实际问题，就业竞争力强的高素质人才。</w:t>
      </w:r>
    </w:p>
    <w:p w:rsidR="003204AB" w:rsidRPr="00650B61" w:rsidRDefault="003204AB" w:rsidP="00C32B70">
      <w:pPr>
        <w:ind w:firstLineChars="200" w:firstLine="480"/>
        <w:rPr>
          <w:rFonts w:ascii="仿宋" w:eastAsia="仿宋" w:hAnsi="仿宋"/>
          <w:sz w:val="24"/>
          <w:szCs w:val="24"/>
        </w:rPr>
      </w:pPr>
      <w:r w:rsidRPr="00650B61">
        <w:rPr>
          <w:rFonts w:ascii="仿宋" w:eastAsia="仿宋" w:hAnsi="仿宋" w:hint="eastAsia"/>
          <w:sz w:val="24"/>
          <w:szCs w:val="24"/>
        </w:rPr>
        <w:t>知识目标：能够将</w:t>
      </w:r>
      <w:proofErr w:type="gramStart"/>
      <w:r w:rsidRPr="00650B61">
        <w:rPr>
          <w:rFonts w:ascii="仿宋" w:eastAsia="仿宋" w:hAnsi="仿宋" w:hint="eastAsia"/>
          <w:sz w:val="24"/>
          <w:szCs w:val="24"/>
        </w:rPr>
        <w:t>实际问整</w:t>
      </w:r>
      <w:proofErr w:type="gramEnd"/>
      <w:r w:rsidRPr="00650B61">
        <w:rPr>
          <w:rFonts w:ascii="仿宋" w:eastAsia="仿宋" w:hAnsi="仿宋" w:hint="eastAsia"/>
          <w:sz w:val="24"/>
          <w:szCs w:val="24"/>
        </w:rPr>
        <w:t>抽象为数学模型，具备数据处理和算法设计的能力，并运用相关的数学方法解决复杂工程问题。</w:t>
      </w:r>
    </w:p>
    <w:p w:rsidR="003204AB" w:rsidRPr="00650B61" w:rsidRDefault="003204AB" w:rsidP="00C32B70">
      <w:pPr>
        <w:ind w:firstLineChars="200" w:firstLine="480"/>
        <w:rPr>
          <w:rFonts w:ascii="仿宋" w:eastAsia="仿宋" w:hAnsi="仿宋"/>
          <w:sz w:val="24"/>
          <w:szCs w:val="24"/>
        </w:rPr>
      </w:pPr>
      <w:r w:rsidRPr="00650B61">
        <w:rPr>
          <w:rFonts w:ascii="仿宋" w:eastAsia="仿宋" w:hAnsi="仿宋" w:hint="eastAsia"/>
          <w:sz w:val="24"/>
          <w:szCs w:val="24"/>
        </w:rPr>
        <w:t>能力目标：具备良好的沟通、协调、竞争与合作能力，实现能力和专业技术水平的不断提升，具备参加各类数学及数据科学竞赛的能力。</w:t>
      </w:r>
    </w:p>
    <w:p w:rsidR="003204AB" w:rsidRPr="00650B61" w:rsidRDefault="003204AB" w:rsidP="00C32B70">
      <w:pPr>
        <w:ind w:firstLineChars="200" w:firstLine="480"/>
        <w:rPr>
          <w:rFonts w:ascii="仿宋" w:eastAsia="仿宋" w:hAnsi="仿宋"/>
          <w:sz w:val="24"/>
          <w:szCs w:val="24"/>
        </w:rPr>
      </w:pPr>
      <w:r w:rsidRPr="00650B61">
        <w:rPr>
          <w:rFonts w:ascii="仿宋" w:eastAsia="仿宋" w:hAnsi="仿宋" w:hint="eastAsia"/>
          <w:sz w:val="24"/>
          <w:szCs w:val="24"/>
        </w:rPr>
        <w:t>素养目标：具有创新意识和开拓精神，能够通过多种途径开展自主学习，初步具备不断反思和终身学习的能力。</w:t>
      </w:r>
    </w:p>
    <w:p w:rsidR="00F1234E" w:rsidRPr="00650B61" w:rsidRDefault="00A60A71" w:rsidP="006D3210">
      <w:pPr>
        <w:rPr>
          <w:rFonts w:ascii="仿宋" w:eastAsia="仿宋" w:hAnsi="仿宋"/>
          <w:b/>
          <w:sz w:val="28"/>
          <w:szCs w:val="28"/>
        </w:rPr>
      </w:pPr>
      <w:r w:rsidRPr="00650B61">
        <w:rPr>
          <w:rFonts w:ascii="仿宋" w:eastAsia="仿宋" w:hAnsi="仿宋" w:hint="eastAsia"/>
          <w:b/>
          <w:sz w:val="28"/>
          <w:szCs w:val="28"/>
        </w:rPr>
        <w:t>五、跨境电子商务</w:t>
      </w:r>
    </w:p>
    <w:p w:rsidR="00A60A71" w:rsidRPr="00650B61" w:rsidRDefault="00A60A71" w:rsidP="00C32B70">
      <w:pPr>
        <w:ind w:firstLineChars="200" w:firstLine="480"/>
        <w:rPr>
          <w:rFonts w:ascii="仿宋" w:eastAsia="仿宋" w:hAnsi="仿宋"/>
          <w:sz w:val="24"/>
          <w:szCs w:val="24"/>
        </w:rPr>
      </w:pPr>
      <w:r w:rsidRPr="00650B61">
        <w:rPr>
          <w:rFonts w:ascii="仿宋" w:eastAsia="仿宋" w:hAnsi="仿宋" w:hint="eastAsia"/>
          <w:sz w:val="24"/>
          <w:szCs w:val="24"/>
        </w:rPr>
        <w:t>跨境电子商务</w:t>
      </w:r>
      <w:proofErr w:type="gramStart"/>
      <w:r w:rsidRPr="00650B61">
        <w:rPr>
          <w:rFonts w:ascii="仿宋" w:eastAsia="仿宋" w:hAnsi="仿宋" w:hint="eastAsia"/>
          <w:sz w:val="24"/>
          <w:szCs w:val="24"/>
        </w:rPr>
        <w:t>微专业</w:t>
      </w:r>
      <w:proofErr w:type="gramEnd"/>
      <w:r w:rsidRPr="00650B61">
        <w:rPr>
          <w:rFonts w:ascii="仿宋" w:eastAsia="仿宋" w:hAnsi="仿宋" w:hint="eastAsia"/>
          <w:sz w:val="24"/>
          <w:szCs w:val="24"/>
        </w:rPr>
        <w:t>是为了进一步推进“四新”建设，提升我校毕业生与数字经济产业和跨境电</w:t>
      </w:r>
      <w:proofErr w:type="gramStart"/>
      <w:r w:rsidRPr="00650B61">
        <w:rPr>
          <w:rFonts w:ascii="仿宋" w:eastAsia="仿宋" w:hAnsi="仿宋" w:hint="eastAsia"/>
          <w:sz w:val="24"/>
          <w:szCs w:val="24"/>
        </w:rPr>
        <w:t>商产业</w:t>
      </w:r>
      <w:proofErr w:type="gramEnd"/>
      <w:r w:rsidRPr="00650B61">
        <w:rPr>
          <w:rFonts w:ascii="仿宋" w:eastAsia="仿宋" w:hAnsi="仿宋" w:hint="eastAsia"/>
          <w:sz w:val="24"/>
          <w:szCs w:val="24"/>
        </w:rPr>
        <w:t>的匹配度而推行的人才培养新模式。跨境电子商务</w:t>
      </w:r>
      <w:proofErr w:type="gramStart"/>
      <w:r w:rsidRPr="00650B61">
        <w:rPr>
          <w:rFonts w:ascii="仿宋" w:eastAsia="仿宋" w:hAnsi="仿宋" w:hint="eastAsia"/>
          <w:sz w:val="24"/>
          <w:szCs w:val="24"/>
        </w:rPr>
        <w:t>微专业目</w:t>
      </w:r>
      <w:proofErr w:type="gramEnd"/>
      <w:r w:rsidRPr="00650B61">
        <w:rPr>
          <w:rFonts w:ascii="仿宋" w:eastAsia="仿宋" w:hAnsi="仿宋" w:hint="eastAsia"/>
          <w:sz w:val="24"/>
          <w:szCs w:val="24"/>
        </w:rPr>
        <w:t>在培养具备依托跨境电商平台开展跨境电商运营、营销、管理等工作能力，适应社会经济发展的跨境电商应用型高级人才，为河北以及</w:t>
      </w:r>
      <w:proofErr w:type="gramStart"/>
      <w:r w:rsidRPr="00650B61">
        <w:rPr>
          <w:rFonts w:ascii="仿宋" w:eastAsia="仿宋" w:hAnsi="仿宋" w:hint="eastAsia"/>
          <w:sz w:val="24"/>
          <w:szCs w:val="24"/>
        </w:rPr>
        <w:t>京津翼跨境</w:t>
      </w:r>
      <w:proofErr w:type="gramEnd"/>
      <w:r w:rsidRPr="00650B61">
        <w:rPr>
          <w:rFonts w:ascii="仿宋" w:eastAsia="仿宋" w:hAnsi="仿宋" w:hint="eastAsia"/>
          <w:sz w:val="24"/>
          <w:szCs w:val="24"/>
        </w:rPr>
        <w:t>电商行业发展提供智力支持，跨境电子商务</w:t>
      </w:r>
      <w:proofErr w:type="gramStart"/>
      <w:r w:rsidRPr="00650B61">
        <w:rPr>
          <w:rFonts w:ascii="仿宋" w:eastAsia="仿宋" w:hAnsi="仿宋" w:hint="eastAsia"/>
          <w:sz w:val="24"/>
          <w:szCs w:val="24"/>
        </w:rPr>
        <w:t>微专业</w:t>
      </w:r>
      <w:proofErr w:type="gramEnd"/>
      <w:r w:rsidRPr="00650B61">
        <w:rPr>
          <w:rFonts w:ascii="仿宋" w:eastAsia="仿宋" w:hAnsi="仿宋" w:hint="eastAsia"/>
          <w:sz w:val="24"/>
          <w:szCs w:val="24"/>
        </w:rPr>
        <w:t>基本学制为</w:t>
      </w:r>
      <w:r w:rsidRPr="00650B61">
        <w:rPr>
          <w:rFonts w:ascii="仿宋" w:eastAsia="仿宋" w:hAnsi="仿宋"/>
          <w:sz w:val="24"/>
          <w:szCs w:val="24"/>
        </w:rPr>
        <w:t>1年。核心课程有《跨境电商概论》、《跨</w:t>
      </w:r>
      <w:r w:rsidRPr="00650B61">
        <w:rPr>
          <w:rFonts w:ascii="仿宋" w:eastAsia="仿宋" w:hAnsi="仿宋" w:hint="eastAsia"/>
          <w:sz w:val="24"/>
          <w:szCs w:val="24"/>
        </w:rPr>
        <w:t>境电商运营》、《跨境电商营销》、《跨境电商英语》、《跨境电商数据化分析》，并开设《跨境电商综合实训》实践课程，组织学生去企业开展跨境电</w:t>
      </w:r>
      <w:proofErr w:type="gramStart"/>
      <w:r w:rsidRPr="00650B61">
        <w:rPr>
          <w:rFonts w:ascii="仿宋" w:eastAsia="仿宋" w:hAnsi="仿宋" w:hint="eastAsia"/>
          <w:sz w:val="24"/>
          <w:szCs w:val="24"/>
        </w:rPr>
        <w:t>商实践</w:t>
      </w:r>
      <w:proofErr w:type="gramEnd"/>
      <w:r w:rsidRPr="00650B61">
        <w:rPr>
          <w:rFonts w:ascii="仿宋" w:eastAsia="仿宋" w:hAnsi="仿宋" w:hint="eastAsia"/>
          <w:sz w:val="24"/>
          <w:szCs w:val="24"/>
        </w:rPr>
        <w:t>活动</w:t>
      </w:r>
      <w:r w:rsidRPr="00650B61">
        <w:rPr>
          <w:rFonts w:ascii="仿宋" w:eastAsia="仿宋" w:hAnsi="仿宋"/>
          <w:sz w:val="24"/>
          <w:szCs w:val="24"/>
        </w:rPr>
        <w:t>。</w:t>
      </w:r>
    </w:p>
    <w:p w:rsidR="00A60A71" w:rsidRPr="00650B61" w:rsidRDefault="00A60A71" w:rsidP="00C32B70">
      <w:pPr>
        <w:ind w:firstLineChars="200" w:firstLine="480"/>
        <w:rPr>
          <w:rFonts w:ascii="仿宋" w:eastAsia="仿宋" w:hAnsi="仿宋"/>
          <w:sz w:val="24"/>
          <w:szCs w:val="24"/>
        </w:rPr>
      </w:pPr>
      <w:r w:rsidRPr="00650B61">
        <w:rPr>
          <w:rFonts w:ascii="仿宋" w:eastAsia="仿宋" w:hAnsi="仿宋" w:hint="eastAsia"/>
          <w:sz w:val="24"/>
          <w:szCs w:val="24"/>
        </w:rPr>
        <w:t>培养目标：培养适应社会经济发展需要，具有创新意识、实践能力和创业精神，掌握跨境电商基本知识、业务技能，具备国际市场调查研究和分析解决实际</w:t>
      </w:r>
      <w:r w:rsidRPr="00650B61">
        <w:rPr>
          <w:rFonts w:ascii="仿宋" w:eastAsia="仿宋" w:hAnsi="仿宋" w:hint="eastAsia"/>
          <w:sz w:val="24"/>
          <w:szCs w:val="24"/>
        </w:rPr>
        <w:lastRenderedPageBreak/>
        <w:t>问题能力，熟悉跨境贸易经济形势，具备跨境电商活动中必备的业务知识并具有相关业务实践能力，在跨境合作各个领域中从事实际业务及管理工作的应用性人才。</w:t>
      </w:r>
    </w:p>
    <w:p w:rsidR="00A60A71" w:rsidRPr="00650B61" w:rsidRDefault="00A60A71" w:rsidP="00A60A71">
      <w:pPr>
        <w:rPr>
          <w:rFonts w:ascii="仿宋" w:eastAsia="仿宋" w:hAnsi="仿宋"/>
          <w:b/>
          <w:sz w:val="28"/>
          <w:szCs w:val="28"/>
        </w:rPr>
      </w:pPr>
      <w:r w:rsidRPr="00650B61">
        <w:rPr>
          <w:rFonts w:ascii="仿宋" w:eastAsia="仿宋" w:hAnsi="仿宋" w:hint="eastAsia"/>
          <w:b/>
          <w:sz w:val="28"/>
          <w:szCs w:val="28"/>
        </w:rPr>
        <w:t>六、</w:t>
      </w:r>
      <w:r w:rsidR="00DF1732" w:rsidRPr="00650B61">
        <w:rPr>
          <w:rFonts w:ascii="仿宋" w:eastAsia="仿宋" w:hAnsi="仿宋" w:hint="eastAsia"/>
          <w:b/>
          <w:sz w:val="28"/>
          <w:szCs w:val="28"/>
        </w:rPr>
        <w:t>人工智能与物联网</w:t>
      </w:r>
    </w:p>
    <w:p w:rsidR="00DF1732" w:rsidRPr="00650B61" w:rsidRDefault="00DF1732" w:rsidP="00C32B70">
      <w:pPr>
        <w:ind w:firstLineChars="200" w:firstLine="480"/>
        <w:rPr>
          <w:rFonts w:ascii="仿宋" w:eastAsia="仿宋" w:hAnsi="仿宋"/>
          <w:sz w:val="24"/>
          <w:szCs w:val="24"/>
        </w:rPr>
      </w:pPr>
      <w:r w:rsidRPr="00650B61">
        <w:rPr>
          <w:rFonts w:ascii="仿宋" w:eastAsia="仿宋" w:hAnsi="仿宋" w:hint="eastAsia"/>
          <w:sz w:val="24"/>
          <w:szCs w:val="24"/>
        </w:rPr>
        <w:t>人工智能与物联网专业是将人工智能与物联网技术相结合的专业。通过物联网技术将各种设备连接起来，然后，通过人工智能技术对这些设备进行智能化管理。人工智能与物联网专业的应用范围非常广泛，包括智能家居、智能交通、智能医疗、智能农业等，河北省在十四五规划和</w:t>
      </w:r>
      <w:r w:rsidRPr="00650B61">
        <w:rPr>
          <w:rFonts w:ascii="仿宋" w:eastAsia="仿宋" w:hAnsi="仿宋"/>
          <w:sz w:val="24"/>
          <w:szCs w:val="24"/>
        </w:rPr>
        <w:t>2035远景目标中将人工智能人才列入急需人才行</w:t>
      </w:r>
      <w:r w:rsidRPr="00650B61">
        <w:rPr>
          <w:rFonts w:ascii="仿宋" w:eastAsia="仿宋" w:hAnsi="仿宋" w:hint="eastAsia"/>
          <w:sz w:val="24"/>
          <w:szCs w:val="24"/>
        </w:rPr>
        <w:t>列，人工智能产业的发展趋势</w:t>
      </w:r>
      <w:proofErr w:type="gramStart"/>
      <w:r w:rsidRPr="00650B61">
        <w:rPr>
          <w:rFonts w:ascii="仿宋" w:eastAsia="仿宋" w:hAnsi="仿宋" w:hint="eastAsia"/>
          <w:sz w:val="24"/>
          <w:szCs w:val="24"/>
        </w:rPr>
        <w:t>必扩大</w:t>
      </w:r>
      <w:proofErr w:type="gramEnd"/>
      <w:r w:rsidRPr="00650B61">
        <w:rPr>
          <w:rFonts w:ascii="仿宋" w:eastAsia="仿宋" w:hAnsi="仿宋" w:hint="eastAsia"/>
          <w:sz w:val="24"/>
          <w:szCs w:val="24"/>
        </w:rPr>
        <w:t>对人工智能人才的需求，具体岗位包括：人工智能实施工程师、运营工程师、运维工程师、测试工程师、技术支持工程师、机器学习工程师、人工智能产品销售等。</w:t>
      </w:r>
    </w:p>
    <w:p w:rsidR="00DF1732" w:rsidRPr="00650B61" w:rsidRDefault="00DF1732" w:rsidP="00C32B70">
      <w:pPr>
        <w:ind w:firstLineChars="200" w:firstLine="480"/>
        <w:rPr>
          <w:rFonts w:ascii="仿宋" w:eastAsia="仿宋" w:hAnsi="仿宋"/>
          <w:sz w:val="24"/>
          <w:szCs w:val="24"/>
        </w:rPr>
      </w:pPr>
      <w:r w:rsidRPr="00650B61">
        <w:rPr>
          <w:rFonts w:ascii="仿宋" w:eastAsia="仿宋" w:hAnsi="仿宋" w:hint="eastAsia"/>
          <w:sz w:val="24"/>
          <w:szCs w:val="24"/>
        </w:rPr>
        <w:t>培养目标：本专业培养具有坚定的理想信念，能适应地方经济社会发展需要，德智体美劳全面发展的社会主义建设者和接班人。毕业生具有人文社会科学素养和社会责任感，遵守职业道德和职业规范，具备团队合作能力、工程管理能力和解决复杂工程问题的能力，掌握人工智能和</w:t>
      </w:r>
      <w:proofErr w:type="gramStart"/>
      <w:r w:rsidRPr="00650B61">
        <w:rPr>
          <w:rFonts w:ascii="仿宋" w:eastAsia="仿宋" w:hAnsi="仿宋" w:hint="eastAsia"/>
          <w:sz w:val="24"/>
          <w:szCs w:val="24"/>
        </w:rPr>
        <w:t>物联网</w:t>
      </w:r>
      <w:proofErr w:type="gramEnd"/>
      <w:r w:rsidRPr="00650B61">
        <w:rPr>
          <w:rFonts w:ascii="仿宋" w:eastAsia="仿宋" w:hAnsi="仿宋" w:hint="eastAsia"/>
          <w:sz w:val="24"/>
          <w:szCs w:val="24"/>
        </w:rPr>
        <w:t>领域的基本理论、基本方法和专业技能。培养能在人工智能、工业智能和智能制造等方面从事设计、研发、管理和运维等方面工作的高素质应用型创新人才。</w:t>
      </w:r>
    </w:p>
    <w:p w:rsidR="00DF1732" w:rsidRPr="00650B61" w:rsidRDefault="00DF1732" w:rsidP="00DF1732">
      <w:pPr>
        <w:rPr>
          <w:rFonts w:ascii="仿宋" w:eastAsia="仿宋" w:hAnsi="仿宋"/>
          <w:b/>
          <w:sz w:val="28"/>
          <w:szCs w:val="28"/>
        </w:rPr>
      </w:pPr>
      <w:r w:rsidRPr="00650B61">
        <w:rPr>
          <w:rFonts w:ascii="仿宋" w:eastAsia="仿宋" w:hAnsi="仿宋" w:hint="eastAsia"/>
          <w:b/>
          <w:sz w:val="28"/>
          <w:szCs w:val="28"/>
        </w:rPr>
        <w:t>七、</w:t>
      </w:r>
      <w:r w:rsidR="00C32B70" w:rsidRPr="00650B61">
        <w:rPr>
          <w:rFonts w:ascii="仿宋" w:eastAsia="仿宋" w:hAnsi="仿宋" w:hint="eastAsia"/>
          <w:b/>
          <w:sz w:val="28"/>
          <w:szCs w:val="28"/>
        </w:rPr>
        <w:t>网络与新媒体</w:t>
      </w:r>
    </w:p>
    <w:p w:rsidR="006A4E60" w:rsidRPr="00650B61" w:rsidRDefault="006A4E60" w:rsidP="00C32B70">
      <w:pPr>
        <w:ind w:firstLineChars="200" w:firstLine="480"/>
        <w:rPr>
          <w:rFonts w:ascii="仿宋" w:eastAsia="仿宋" w:hAnsi="仿宋"/>
          <w:sz w:val="24"/>
          <w:szCs w:val="24"/>
        </w:rPr>
      </w:pPr>
      <w:r w:rsidRPr="00650B61">
        <w:rPr>
          <w:rFonts w:ascii="仿宋" w:eastAsia="仿宋" w:hAnsi="仿宋" w:hint="eastAsia"/>
          <w:sz w:val="24"/>
          <w:szCs w:val="24"/>
        </w:rPr>
        <w:t>随着网络与新媒体技术的发展，新媒体走进了百姓生活，并且深深影响着社会的各行各业，传播技术日新月异，传播理念不断革新，全媒体化信息传播路径出现，网络与新媒体专业正是适应这样的社会需求而设立的新闻传播类新专业。综合性和交叉性为其特色，是“文”和“理”的结合、艺术与技术的结合、网络技术与数字媒体的结合。本专业培养系统掌握网络与新媒体传播理论，具备新媒体创意思维能力和新媒体技术应用能力，满足全媒体时代媒介融合工作需要的应用型、复合型高级专门人才。网络与新媒体</w:t>
      </w:r>
      <w:proofErr w:type="gramStart"/>
      <w:r w:rsidRPr="00650B61">
        <w:rPr>
          <w:rFonts w:ascii="仿宋" w:eastAsia="仿宋" w:hAnsi="仿宋" w:hint="eastAsia"/>
          <w:sz w:val="24"/>
          <w:szCs w:val="24"/>
        </w:rPr>
        <w:t>微专业</w:t>
      </w:r>
      <w:proofErr w:type="gramEnd"/>
      <w:r w:rsidRPr="00650B61">
        <w:rPr>
          <w:rFonts w:ascii="仿宋" w:eastAsia="仿宋" w:hAnsi="仿宋" w:hint="eastAsia"/>
          <w:sz w:val="24"/>
          <w:szCs w:val="24"/>
        </w:rPr>
        <w:t>培养技术与艺术兼容，既</w:t>
      </w:r>
      <w:proofErr w:type="gramStart"/>
      <w:r w:rsidRPr="00650B61">
        <w:rPr>
          <w:rFonts w:ascii="仿宋" w:eastAsia="仿宋" w:hAnsi="仿宋" w:hint="eastAsia"/>
          <w:sz w:val="24"/>
          <w:szCs w:val="24"/>
        </w:rPr>
        <w:t>懂网络</w:t>
      </w:r>
      <w:proofErr w:type="gramEnd"/>
      <w:r w:rsidRPr="00650B61">
        <w:rPr>
          <w:rFonts w:ascii="仿宋" w:eastAsia="仿宋" w:hAnsi="仿宋" w:hint="eastAsia"/>
          <w:sz w:val="24"/>
          <w:szCs w:val="24"/>
        </w:rPr>
        <w:t>媒体策划与创意以及内容生产</w:t>
      </w:r>
      <w:proofErr w:type="gramStart"/>
      <w:r w:rsidRPr="00650B61">
        <w:rPr>
          <w:rFonts w:ascii="仿宋" w:eastAsia="仿宋" w:hAnsi="仿宋" w:hint="eastAsia"/>
          <w:sz w:val="24"/>
          <w:szCs w:val="24"/>
        </w:rPr>
        <w:t>又懂新媒体</w:t>
      </w:r>
      <w:proofErr w:type="gramEnd"/>
      <w:r w:rsidRPr="00650B61">
        <w:rPr>
          <w:rFonts w:ascii="仿宋" w:eastAsia="仿宋" w:hAnsi="仿宋" w:hint="eastAsia"/>
          <w:sz w:val="24"/>
          <w:szCs w:val="24"/>
        </w:rPr>
        <w:t>运营，具有一技之长的新媒体人才。</w:t>
      </w:r>
    </w:p>
    <w:p w:rsidR="00C32B70" w:rsidRPr="00650B61" w:rsidRDefault="00C32B70" w:rsidP="006A4E60">
      <w:pPr>
        <w:rPr>
          <w:rFonts w:ascii="仿宋" w:eastAsia="仿宋" w:hAnsi="仿宋"/>
          <w:b/>
          <w:sz w:val="28"/>
          <w:szCs w:val="28"/>
        </w:rPr>
      </w:pPr>
      <w:r w:rsidRPr="00650B61">
        <w:rPr>
          <w:rFonts w:ascii="仿宋" w:eastAsia="仿宋" w:hAnsi="仿宋" w:hint="eastAsia"/>
          <w:b/>
          <w:sz w:val="28"/>
          <w:szCs w:val="28"/>
        </w:rPr>
        <w:t>八、时尚生活与礼仪</w:t>
      </w:r>
    </w:p>
    <w:p w:rsidR="00C32B70" w:rsidRPr="00650B61" w:rsidRDefault="00C32B70" w:rsidP="00C32B70">
      <w:pPr>
        <w:ind w:firstLineChars="200" w:firstLine="480"/>
        <w:rPr>
          <w:rFonts w:ascii="仿宋" w:eastAsia="仿宋" w:hAnsi="仿宋"/>
          <w:sz w:val="24"/>
          <w:szCs w:val="24"/>
        </w:rPr>
      </w:pPr>
      <w:r w:rsidRPr="00650B61">
        <w:rPr>
          <w:rFonts w:ascii="仿宋" w:eastAsia="仿宋" w:hAnsi="仿宋" w:hint="eastAsia"/>
          <w:sz w:val="24"/>
          <w:szCs w:val="24"/>
        </w:rPr>
        <w:t>《时尚生活与礼仪》是一门继承传统又紧跟时代潮流的社会学科。现代化生活更加注重生活细节、讲求生活品质与质量。此门课程是一门探讨时尚生活以及如何通过合理的衣着打造时尚生活：同时也是研究人际交往过程中应具有的相互尊重、友好的行为规范及其规律的学科。随着经济的不断发展，政治、文化、科技等交流活动的增多，时尚已经成为人们生活的重要组成部分，衣着作为时尚的直接体现，对于我们的形象和自信心有着至关重要的影响，在丰富多彩的社会生活中发挥着越来越重要的作用。关注流行趋势和提升审美观念，我们可以更好地诠释品质生活的内涵和精神，创造一个美好、自信和有品位的时尚生活本专业的课程内容包括：《服饰搭配与礼仪》《服饰品牌鉴赏》《时尚与面料》《时尚色彩》《时尚妆容》《服饰护理》《服饰</w:t>
      </w:r>
      <w:r w:rsidRPr="00650B61">
        <w:rPr>
          <w:rFonts w:ascii="仿宋" w:eastAsia="仿宋" w:hAnsi="仿宋"/>
          <w:sz w:val="24"/>
          <w:szCs w:val="24"/>
        </w:rPr>
        <w:t>DY》等。通过系列课</w:t>
      </w:r>
      <w:r w:rsidRPr="00650B61">
        <w:rPr>
          <w:rFonts w:ascii="仿宋" w:eastAsia="仿宋" w:hAnsi="仿宋" w:hint="eastAsia"/>
          <w:sz w:val="24"/>
          <w:szCs w:val="24"/>
        </w:rPr>
        <w:t>程的系统学习，使学生加强对个人形象塑造，利用合理的穿衣搭配、服饰选择，展现个人审美和修养：能够透过现象分析时尚品牌内涵及本质，提升对服饰品牌的鉴赏能力，进而指导生活时尚衣着，能够选择出适合自</w:t>
      </w:r>
      <w:bookmarkStart w:id="0" w:name="_GoBack"/>
      <w:bookmarkEnd w:id="0"/>
      <w:r w:rsidRPr="00650B61">
        <w:rPr>
          <w:rFonts w:ascii="仿宋" w:eastAsia="仿宋" w:hAnsi="仿宋" w:hint="eastAsia"/>
          <w:sz w:val="24"/>
          <w:szCs w:val="24"/>
        </w:rPr>
        <w:t>己风格以及穿着需求的服饰品牌：能够通过面料知识，提升常见面料的鉴别能力：能够科学的运用色彩知识和搭配方法完成日常服</w:t>
      </w:r>
      <w:r w:rsidRPr="00650B61">
        <w:rPr>
          <w:rFonts w:ascii="仿宋" w:eastAsia="仿宋" w:hAnsi="仿宋" w:hint="eastAsia"/>
          <w:sz w:val="24"/>
          <w:szCs w:val="24"/>
        </w:rPr>
        <w:lastRenderedPageBreak/>
        <w:t>装色彩的搭配：具备一定水平的化妆实践操作能力以及根据要求独立操作完成合理的配套妆容造型设计：将能够更好地维护和保养自己的服饰，延长服装的使用寿命：掌握服装配饰的造型设计、搭配规律及</w:t>
      </w:r>
      <w:r w:rsidRPr="00650B61">
        <w:rPr>
          <w:rFonts w:ascii="仿宋" w:eastAsia="仿宋" w:hAnsi="仿宋"/>
          <w:sz w:val="24"/>
          <w:szCs w:val="24"/>
        </w:rPr>
        <w:t>DIY技巧等认知常识，并能够在自己的生活实际中进行应用</w:t>
      </w:r>
      <w:r w:rsidRPr="00650B61">
        <w:rPr>
          <w:rFonts w:ascii="仿宋" w:eastAsia="仿宋" w:hAnsi="仿宋" w:hint="eastAsia"/>
          <w:sz w:val="24"/>
          <w:szCs w:val="24"/>
        </w:rPr>
        <w:t>。</w:t>
      </w:r>
    </w:p>
    <w:sectPr w:rsidR="00C32B70" w:rsidRPr="00650B6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F8C"/>
    <w:rsid w:val="000C6F8C"/>
    <w:rsid w:val="00106248"/>
    <w:rsid w:val="00235303"/>
    <w:rsid w:val="003204AB"/>
    <w:rsid w:val="0057733E"/>
    <w:rsid w:val="005B6F77"/>
    <w:rsid w:val="00650B61"/>
    <w:rsid w:val="006625BD"/>
    <w:rsid w:val="006A4E60"/>
    <w:rsid w:val="006D3210"/>
    <w:rsid w:val="0072044D"/>
    <w:rsid w:val="00743256"/>
    <w:rsid w:val="00934876"/>
    <w:rsid w:val="00992090"/>
    <w:rsid w:val="00996D32"/>
    <w:rsid w:val="00A60A71"/>
    <w:rsid w:val="00A805AB"/>
    <w:rsid w:val="00AB263A"/>
    <w:rsid w:val="00B82B6A"/>
    <w:rsid w:val="00C32B70"/>
    <w:rsid w:val="00D64792"/>
    <w:rsid w:val="00DF1732"/>
    <w:rsid w:val="00DF3BB2"/>
    <w:rsid w:val="00E3692A"/>
    <w:rsid w:val="00F1234E"/>
    <w:rsid w:val="00F66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399345-8D99-4A38-B9C6-B3C8D7D10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4</Pages>
  <Words>566</Words>
  <Characters>3230</Characters>
  <Application>Microsoft Office Word</Application>
  <DocSecurity>0</DocSecurity>
  <Lines>26</Lines>
  <Paragraphs>7</Paragraphs>
  <ScaleCrop>false</ScaleCrop>
  <Company>HP</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57</cp:revision>
  <dcterms:created xsi:type="dcterms:W3CDTF">2024-07-03T02:34:00Z</dcterms:created>
  <dcterms:modified xsi:type="dcterms:W3CDTF">2024-07-03T04:19:00Z</dcterms:modified>
</cp:coreProperties>
</file>